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4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i w:val="0"/>
          <w:caps w:val="0"/>
          <w:color w:val="auto"/>
          <w:spacing w:val="0"/>
          <w:sz w:val="44"/>
          <w:szCs w:val="44"/>
          <w:highlight w:val="none"/>
        </w:rPr>
      </w:pPr>
      <w:r>
        <w:rPr>
          <w:rStyle w:val="8"/>
          <w:rFonts w:hint="eastAsia" w:ascii="方正小标宋简体" w:hAnsi="方正小标宋简体" w:eastAsia="方正小标宋简体" w:cs="方正小标宋简体"/>
          <w:b w:val="0"/>
          <w:bCs/>
          <w:i w:val="0"/>
          <w:caps w:val="0"/>
          <w:color w:val="auto"/>
          <w:spacing w:val="0"/>
          <w:sz w:val="44"/>
          <w:szCs w:val="44"/>
          <w:highlight w:val="none"/>
          <w:lang w:eastAsia="zh-CN"/>
        </w:rPr>
        <w:t>阳朔</w:t>
      </w:r>
      <w:r>
        <w:rPr>
          <w:rStyle w:val="8"/>
          <w:rFonts w:hint="eastAsia" w:ascii="方正小标宋简体" w:hAnsi="方正小标宋简体" w:eastAsia="方正小标宋简体" w:cs="方正小标宋简体"/>
          <w:b w:val="0"/>
          <w:bCs/>
          <w:i w:val="0"/>
          <w:caps w:val="0"/>
          <w:color w:val="auto"/>
          <w:spacing w:val="0"/>
          <w:sz w:val="44"/>
          <w:szCs w:val="44"/>
          <w:highlight w:val="none"/>
        </w:rPr>
        <w:t>县202</w:t>
      </w:r>
      <w:r>
        <w:rPr>
          <w:rStyle w:val="8"/>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4</w:t>
      </w:r>
      <w:r>
        <w:rPr>
          <w:rStyle w:val="8"/>
          <w:rFonts w:hint="eastAsia" w:ascii="方正小标宋简体" w:hAnsi="方正小标宋简体" w:eastAsia="方正小标宋简体" w:cs="方正小标宋简体"/>
          <w:b w:val="0"/>
          <w:bCs/>
          <w:i w:val="0"/>
          <w:caps w:val="0"/>
          <w:color w:val="auto"/>
          <w:spacing w:val="0"/>
          <w:sz w:val="44"/>
          <w:szCs w:val="44"/>
          <w:highlight w:val="none"/>
        </w:rPr>
        <w:t>年</w:t>
      </w:r>
      <w:r>
        <w:rPr>
          <w:rStyle w:val="8"/>
          <w:rFonts w:hint="eastAsia" w:ascii="方正小标宋简体" w:hAnsi="方正小标宋简体" w:eastAsia="方正小标宋简体" w:cs="方正小标宋简体"/>
          <w:b w:val="0"/>
          <w:bCs/>
          <w:i w:val="0"/>
          <w:caps w:val="0"/>
          <w:color w:val="auto"/>
          <w:spacing w:val="0"/>
          <w:sz w:val="44"/>
          <w:szCs w:val="44"/>
          <w:highlight w:val="none"/>
          <w:lang w:eastAsia="zh-CN"/>
        </w:rPr>
        <w:t>特岗教师</w:t>
      </w:r>
      <w:r>
        <w:rPr>
          <w:rStyle w:val="8"/>
          <w:rFonts w:hint="eastAsia" w:ascii="方正小标宋简体" w:hAnsi="方正小标宋简体" w:eastAsia="方正小标宋简体" w:cs="方正小标宋简体"/>
          <w:b w:val="0"/>
          <w:bCs/>
          <w:i w:val="0"/>
          <w:caps w:val="0"/>
          <w:color w:val="auto"/>
          <w:spacing w:val="0"/>
          <w:sz w:val="44"/>
          <w:szCs w:val="44"/>
          <w:highlight w:val="none"/>
        </w:rPr>
        <w:t>招聘</w:t>
      </w:r>
      <w:r>
        <w:rPr>
          <w:rStyle w:val="8"/>
          <w:rFonts w:hint="eastAsia" w:ascii="方正小标宋简体" w:hAnsi="方正小标宋简体" w:eastAsia="方正小标宋简体" w:cs="方正小标宋简体"/>
          <w:b w:val="0"/>
          <w:bCs/>
          <w:i w:val="0"/>
          <w:caps w:val="0"/>
          <w:color w:val="auto"/>
          <w:spacing w:val="0"/>
          <w:sz w:val="44"/>
          <w:szCs w:val="44"/>
          <w:highlight w:val="none"/>
          <w:lang w:eastAsia="zh-CN"/>
        </w:rPr>
        <w:t>面试</w:t>
      </w:r>
      <w:r>
        <w:rPr>
          <w:rStyle w:val="8"/>
          <w:rFonts w:hint="eastAsia" w:ascii="方正小标宋简体" w:hAnsi="方正小标宋简体" w:eastAsia="方正小标宋简体" w:cs="方正小标宋简体"/>
          <w:b w:val="0"/>
          <w:bCs/>
          <w:i w:val="0"/>
          <w:caps w:val="0"/>
          <w:color w:val="auto"/>
          <w:spacing w:val="0"/>
          <w:sz w:val="44"/>
          <w:szCs w:val="44"/>
          <w:highlight w:val="none"/>
        </w:rPr>
        <w:t>资格</w:t>
      </w:r>
      <w:r>
        <w:rPr>
          <w:rStyle w:val="8"/>
          <w:rFonts w:hint="eastAsia" w:ascii="方正小标宋简体" w:hAnsi="方正小标宋简体" w:eastAsia="方正小标宋简体" w:cs="方正小标宋简体"/>
          <w:b w:val="0"/>
          <w:bCs/>
          <w:i w:val="0"/>
          <w:caps w:val="0"/>
          <w:color w:val="auto"/>
          <w:spacing w:val="0"/>
          <w:sz w:val="44"/>
          <w:szCs w:val="44"/>
          <w:highlight w:val="none"/>
          <w:lang w:eastAsia="zh-CN"/>
        </w:rPr>
        <w:t>复审</w:t>
      </w:r>
      <w:r>
        <w:rPr>
          <w:rStyle w:val="8"/>
          <w:rFonts w:hint="eastAsia" w:ascii="方正小标宋简体" w:hAnsi="方正小标宋简体" w:eastAsia="方正小标宋简体" w:cs="方正小标宋简体"/>
          <w:b w:val="0"/>
          <w:bCs/>
          <w:i w:val="0"/>
          <w:caps w:val="0"/>
          <w:color w:val="auto"/>
          <w:spacing w:val="0"/>
          <w:sz w:val="44"/>
          <w:szCs w:val="44"/>
          <w:highlight w:val="none"/>
        </w:rPr>
        <w:t>通知</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ind w:left="0" w:right="0" w:rightChars="0" w:firstLine="646"/>
        <w:jc w:val="center"/>
        <w:textAlignment w:val="auto"/>
        <w:rPr>
          <w:rFonts w:hint="default" w:ascii="Times New Roman" w:hAnsi="Times New Roman" w:eastAsia="仿宋_GB2312" w:cs="Times New Roman"/>
          <w:b w:val="0"/>
          <w:i w:val="0"/>
          <w:caps w:val="0"/>
          <w:color w:val="auto"/>
          <w:spacing w:val="0"/>
          <w:sz w:val="24"/>
          <w:szCs w:val="24"/>
          <w:highlight w:val="none"/>
        </w:rPr>
      </w:pPr>
      <w:r>
        <w:rPr>
          <w:rStyle w:val="8"/>
          <w:rFonts w:hint="default" w:ascii="Times New Roman" w:hAnsi="Times New Roman" w:eastAsia="仿宋_GB2312" w:cs="Times New Roman"/>
          <w:i w:val="0"/>
          <w:caps w:val="0"/>
          <w:color w:val="auto"/>
          <w:spacing w:val="0"/>
          <w:sz w:val="31"/>
          <w:szCs w:val="31"/>
          <w:highlight w:val="none"/>
        </w:rPr>
        <w:t>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right="0" w:rightChars="0" w:firstLine="540" w:firstLineChars="200"/>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15"/>
          <w:sz w:val="30"/>
          <w:szCs w:val="30"/>
          <w:highlight w:val="none"/>
        </w:rPr>
        <w:t>根据</w:t>
      </w:r>
      <w:r>
        <w:rPr>
          <w:rFonts w:hint="eastAsia" w:ascii="仿宋" w:hAnsi="仿宋" w:eastAsia="仿宋" w:cs="仿宋"/>
          <w:b w:val="0"/>
          <w:i w:val="0"/>
          <w:caps w:val="0"/>
          <w:color w:val="auto"/>
          <w:spacing w:val="0"/>
          <w:sz w:val="30"/>
          <w:szCs w:val="30"/>
          <w:highlight w:val="none"/>
        </w:rPr>
        <w:t>自治区教育厅</w:t>
      </w:r>
      <w:r>
        <w:rPr>
          <w:rFonts w:hint="eastAsia" w:ascii="仿宋" w:hAnsi="仿宋" w:eastAsia="仿宋" w:cs="仿宋"/>
          <w:b w:val="0"/>
          <w:i w:val="0"/>
          <w:caps w:val="0"/>
          <w:color w:val="auto"/>
          <w:spacing w:val="0"/>
          <w:sz w:val="30"/>
          <w:szCs w:val="30"/>
          <w:highlight w:val="none"/>
          <w:lang w:eastAsia="zh-CN"/>
        </w:rPr>
        <w:t>、</w:t>
      </w:r>
      <w:r>
        <w:rPr>
          <w:rFonts w:hint="eastAsia" w:ascii="仿宋" w:hAnsi="仿宋" w:eastAsia="仿宋" w:cs="仿宋"/>
          <w:b w:val="0"/>
          <w:i w:val="0"/>
          <w:caps w:val="0"/>
          <w:color w:val="auto"/>
          <w:spacing w:val="0"/>
          <w:sz w:val="30"/>
          <w:szCs w:val="30"/>
          <w:highlight w:val="none"/>
        </w:rPr>
        <w:t>自治区党委编办</w:t>
      </w:r>
      <w:r>
        <w:rPr>
          <w:rFonts w:hint="eastAsia" w:ascii="仿宋" w:hAnsi="仿宋" w:eastAsia="仿宋" w:cs="仿宋"/>
          <w:b w:val="0"/>
          <w:i w:val="0"/>
          <w:caps w:val="0"/>
          <w:color w:val="auto"/>
          <w:spacing w:val="0"/>
          <w:sz w:val="30"/>
          <w:szCs w:val="30"/>
          <w:highlight w:val="none"/>
          <w:lang w:eastAsia="zh-CN"/>
        </w:rPr>
        <w:t>、</w:t>
      </w:r>
      <w:r>
        <w:rPr>
          <w:rFonts w:hint="eastAsia" w:ascii="仿宋" w:hAnsi="仿宋" w:eastAsia="仿宋" w:cs="仿宋"/>
          <w:b w:val="0"/>
          <w:i w:val="0"/>
          <w:caps w:val="0"/>
          <w:color w:val="auto"/>
          <w:spacing w:val="0"/>
          <w:sz w:val="30"/>
          <w:szCs w:val="30"/>
          <w:highlight w:val="none"/>
        </w:rPr>
        <w:t>自治区财政厅</w:t>
      </w:r>
      <w:r>
        <w:rPr>
          <w:rFonts w:hint="eastAsia" w:ascii="仿宋" w:hAnsi="仿宋" w:eastAsia="仿宋" w:cs="仿宋"/>
          <w:b w:val="0"/>
          <w:i w:val="0"/>
          <w:caps w:val="0"/>
          <w:color w:val="auto"/>
          <w:spacing w:val="0"/>
          <w:sz w:val="30"/>
          <w:szCs w:val="30"/>
          <w:highlight w:val="none"/>
          <w:lang w:eastAsia="zh-CN"/>
        </w:rPr>
        <w:t>、</w:t>
      </w:r>
      <w:r>
        <w:rPr>
          <w:rFonts w:hint="eastAsia" w:ascii="仿宋" w:hAnsi="仿宋" w:eastAsia="仿宋" w:cs="仿宋"/>
          <w:b w:val="0"/>
          <w:i w:val="0"/>
          <w:caps w:val="0"/>
          <w:color w:val="auto"/>
          <w:spacing w:val="0"/>
          <w:sz w:val="30"/>
          <w:szCs w:val="30"/>
          <w:highlight w:val="none"/>
        </w:rPr>
        <w:t>自治区人力资源和社会保障厅</w:t>
      </w:r>
      <w:r>
        <w:rPr>
          <w:rFonts w:hint="eastAsia" w:ascii="仿宋" w:hAnsi="仿宋" w:eastAsia="仿宋" w:cs="仿宋"/>
          <w:b w:val="0"/>
          <w:i w:val="0"/>
          <w:caps w:val="0"/>
          <w:color w:val="auto"/>
          <w:spacing w:val="-15"/>
          <w:sz w:val="30"/>
          <w:szCs w:val="30"/>
          <w:highlight w:val="none"/>
        </w:rPr>
        <w:t>《</w:t>
      </w:r>
      <w:r>
        <w:rPr>
          <w:rFonts w:hint="eastAsia" w:ascii="仿宋" w:hAnsi="仿宋" w:eastAsia="仿宋" w:cs="仿宋"/>
          <w:b w:val="0"/>
          <w:i w:val="0"/>
          <w:caps w:val="0"/>
          <w:color w:val="auto"/>
          <w:spacing w:val="0"/>
          <w:sz w:val="30"/>
          <w:szCs w:val="30"/>
          <w:highlight w:val="none"/>
        </w:rPr>
        <w:t>关于做好202</w:t>
      </w:r>
      <w:r>
        <w:rPr>
          <w:rFonts w:hint="eastAsia" w:ascii="仿宋" w:hAnsi="仿宋" w:eastAsia="仿宋" w:cs="仿宋"/>
          <w:b w:val="0"/>
          <w:i w:val="0"/>
          <w:caps w:val="0"/>
          <w:color w:val="auto"/>
          <w:spacing w:val="0"/>
          <w:sz w:val="30"/>
          <w:szCs w:val="30"/>
          <w:highlight w:val="none"/>
          <w:lang w:val="en-US" w:eastAsia="zh-CN"/>
        </w:rPr>
        <w:t>4</w:t>
      </w:r>
      <w:r>
        <w:rPr>
          <w:rFonts w:hint="eastAsia" w:ascii="仿宋" w:hAnsi="仿宋" w:eastAsia="仿宋" w:cs="仿宋"/>
          <w:b w:val="0"/>
          <w:i w:val="0"/>
          <w:caps w:val="0"/>
          <w:color w:val="auto"/>
          <w:spacing w:val="0"/>
          <w:sz w:val="30"/>
          <w:szCs w:val="30"/>
          <w:highlight w:val="none"/>
        </w:rPr>
        <w:t>年特岗教师招聘工作的通知》（桂教特岗〔202</w:t>
      </w:r>
      <w:r>
        <w:rPr>
          <w:rFonts w:hint="eastAsia" w:ascii="仿宋" w:hAnsi="仿宋" w:eastAsia="仿宋" w:cs="仿宋"/>
          <w:b w:val="0"/>
          <w:i w:val="0"/>
          <w:caps w:val="0"/>
          <w:color w:val="auto"/>
          <w:spacing w:val="0"/>
          <w:sz w:val="30"/>
          <w:szCs w:val="30"/>
          <w:highlight w:val="none"/>
          <w:lang w:val="en-US" w:eastAsia="zh-CN"/>
        </w:rPr>
        <w:t>4</w:t>
      </w:r>
      <w:r>
        <w:rPr>
          <w:rFonts w:hint="eastAsia" w:ascii="仿宋" w:hAnsi="仿宋" w:eastAsia="仿宋" w:cs="仿宋"/>
          <w:b w:val="0"/>
          <w:i w:val="0"/>
          <w:caps w:val="0"/>
          <w:color w:val="auto"/>
          <w:spacing w:val="0"/>
          <w:sz w:val="30"/>
          <w:szCs w:val="30"/>
          <w:highlight w:val="none"/>
        </w:rPr>
        <w:t>〕</w:t>
      </w:r>
      <w:r>
        <w:rPr>
          <w:rFonts w:hint="eastAsia" w:ascii="仿宋" w:hAnsi="仿宋" w:eastAsia="仿宋" w:cs="仿宋"/>
          <w:b w:val="0"/>
          <w:i w:val="0"/>
          <w:caps w:val="0"/>
          <w:color w:val="auto"/>
          <w:spacing w:val="0"/>
          <w:sz w:val="30"/>
          <w:szCs w:val="30"/>
          <w:highlight w:val="none"/>
          <w:lang w:val="en-US" w:eastAsia="zh-CN"/>
        </w:rPr>
        <w:t>1</w:t>
      </w:r>
      <w:r>
        <w:rPr>
          <w:rFonts w:hint="eastAsia" w:ascii="仿宋" w:hAnsi="仿宋" w:eastAsia="仿宋" w:cs="仿宋"/>
          <w:b w:val="0"/>
          <w:i w:val="0"/>
          <w:caps w:val="0"/>
          <w:color w:val="auto"/>
          <w:spacing w:val="0"/>
          <w:sz w:val="30"/>
          <w:szCs w:val="30"/>
          <w:highlight w:val="none"/>
        </w:rPr>
        <w:t>号）</w:t>
      </w:r>
      <w:r>
        <w:rPr>
          <w:rFonts w:hint="eastAsia" w:ascii="仿宋" w:hAnsi="仿宋" w:eastAsia="仿宋" w:cs="仿宋"/>
          <w:b w:val="0"/>
          <w:i w:val="0"/>
          <w:caps w:val="0"/>
          <w:color w:val="auto"/>
          <w:spacing w:val="-15"/>
          <w:sz w:val="30"/>
          <w:szCs w:val="30"/>
          <w:highlight w:val="none"/>
        </w:rPr>
        <w:t>精神，</w:t>
      </w:r>
      <w:r>
        <w:rPr>
          <w:rFonts w:hint="eastAsia" w:ascii="仿宋" w:hAnsi="仿宋" w:eastAsia="仿宋" w:cs="仿宋"/>
          <w:b w:val="0"/>
          <w:i w:val="0"/>
          <w:caps w:val="0"/>
          <w:color w:val="auto"/>
          <w:spacing w:val="0"/>
          <w:sz w:val="30"/>
          <w:szCs w:val="30"/>
          <w:highlight w:val="none"/>
        </w:rPr>
        <w:t>现将我县</w:t>
      </w:r>
      <w:r>
        <w:rPr>
          <w:rFonts w:hint="eastAsia" w:ascii="仿宋" w:hAnsi="仿宋" w:eastAsia="仿宋" w:cs="仿宋"/>
          <w:b w:val="0"/>
          <w:i w:val="0"/>
          <w:caps w:val="0"/>
          <w:color w:val="auto"/>
          <w:spacing w:val="0"/>
          <w:sz w:val="30"/>
          <w:szCs w:val="30"/>
          <w:highlight w:val="none"/>
          <w:lang w:val="en-US" w:eastAsia="zh-CN"/>
        </w:rPr>
        <w:t>2024年特岗教师</w:t>
      </w:r>
      <w:r>
        <w:rPr>
          <w:rFonts w:hint="eastAsia" w:ascii="仿宋" w:hAnsi="仿宋" w:eastAsia="仿宋" w:cs="仿宋"/>
          <w:b w:val="0"/>
          <w:i w:val="0"/>
          <w:caps w:val="0"/>
          <w:color w:val="auto"/>
          <w:spacing w:val="0"/>
          <w:sz w:val="30"/>
          <w:szCs w:val="30"/>
          <w:highlight w:val="none"/>
          <w:lang w:eastAsia="zh-CN"/>
        </w:rPr>
        <w:t>招聘面试资格复审相关事宜</w:t>
      </w:r>
      <w:r>
        <w:rPr>
          <w:rFonts w:hint="eastAsia" w:ascii="仿宋" w:hAnsi="仿宋" w:eastAsia="仿宋" w:cs="仿宋"/>
          <w:b w:val="0"/>
          <w:i w:val="0"/>
          <w:caps w:val="0"/>
          <w:color w:val="auto"/>
          <w:spacing w:val="0"/>
          <w:sz w:val="30"/>
          <w:szCs w:val="30"/>
          <w:highlight w:val="none"/>
        </w:rPr>
        <w:t>通知如下:</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right="0" w:rightChars="0" w:firstLine="602" w:firstLineChars="200"/>
        <w:jc w:val="both"/>
        <w:textAlignment w:val="auto"/>
        <w:outlineLvl w:val="9"/>
        <w:rPr>
          <w:rFonts w:hint="eastAsia" w:ascii="仿宋" w:hAnsi="仿宋" w:eastAsia="仿宋" w:cs="仿宋"/>
          <w:b/>
          <w:bCs w:val="0"/>
          <w:i w:val="0"/>
          <w:caps w:val="0"/>
          <w:color w:val="auto"/>
          <w:spacing w:val="0"/>
          <w:sz w:val="30"/>
          <w:szCs w:val="30"/>
          <w:highlight w:val="none"/>
          <w:lang w:eastAsia="zh-CN"/>
        </w:rPr>
      </w:pPr>
      <w:r>
        <w:rPr>
          <w:rFonts w:hint="eastAsia" w:ascii="仿宋" w:hAnsi="仿宋" w:eastAsia="仿宋" w:cs="仿宋"/>
          <w:b/>
          <w:bCs w:val="0"/>
          <w:i w:val="0"/>
          <w:caps w:val="0"/>
          <w:color w:val="auto"/>
          <w:spacing w:val="0"/>
          <w:sz w:val="30"/>
          <w:szCs w:val="30"/>
          <w:highlight w:val="none"/>
          <w:lang w:eastAsia="zh-CN"/>
        </w:rPr>
        <w:t>一、资格复审对象</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right="0" w:rightChars="0" w:firstLine="600" w:firstLineChars="200"/>
        <w:jc w:val="both"/>
        <w:textAlignment w:val="auto"/>
        <w:outlineLvl w:val="9"/>
        <w:rPr>
          <w:rFonts w:hint="eastAsia" w:ascii="仿宋" w:hAnsi="仿宋" w:eastAsia="仿宋" w:cs="仿宋"/>
          <w:b w:val="0"/>
          <w:i w:val="0"/>
          <w:caps w:val="0"/>
          <w:color w:val="auto"/>
          <w:spacing w:val="0"/>
          <w:sz w:val="30"/>
          <w:szCs w:val="30"/>
          <w:highlight w:val="none"/>
        </w:rPr>
      </w:pPr>
      <w:r>
        <w:rPr>
          <w:rFonts w:hint="eastAsia" w:ascii="仿宋" w:hAnsi="仿宋" w:eastAsia="仿宋" w:cs="仿宋"/>
          <w:b w:val="0"/>
          <w:i w:val="0"/>
          <w:caps w:val="0"/>
          <w:color w:val="auto"/>
          <w:spacing w:val="0"/>
          <w:sz w:val="30"/>
          <w:szCs w:val="30"/>
          <w:highlight w:val="none"/>
        </w:rPr>
        <w:t>报名应聘</w:t>
      </w:r>
      <w:r>
        <w:rPr>
          <w:rFonts w:hint="eastAsia" w:ascii="仿宋" w:hAnsi="仿宋" w:eastAsia="仿宋" w:cs="仿宋"/>
          <w:b w:val="0"/>
          <w:i w:val="0"/>
          <w:caps w:val="0"/>
          <w:color w:val="auto"/>
          <w:spacing w:val="0"/>
          <w:sz w:val="30"/>
          <w:szCs w:val="30"/>
          <w:highlight w:val="none"/>
          <w:lang w:eastAsia="zh-CN"/>
        </w:rPr>
        <w:t>阳朔</w:t>
      </w:r>
      <w:r>
        <w:rPr>
          <w:rFonts w:hint="eastAsia" w:ascii="仿宋" w:hAnsi="仿宋" w:eastAsia="仿宋" w:cs="仿宋"/>
          <w:b w:val="0"/>
          <w:i w:val="0"/>
          <w:caps w:val="0"/>
          <w:color w:val="auto"/>
          <w:spacing w:val="0"/>
          <w:sz w:val="30"/>
          <w:szCs w:val="30"/>
          <w:highlight w:val="none"/>
        </w:rPr>
        <w:t>县202</w:t>
      </w:r>
      <w:r>
        <w:rPr>
          <w:rFonts w:hint="eastAsia" w:ascii="仿宋" w:hAnsi="仿宋" w:eastAsia="仿宋" w:cs="仿宋"/>
          <w:b w:val="0"/>
          <w:i w:val="0"/>
          <w:caps w:val="0"/>
          <w:color w:val="auto"/>
          <w:spacing w:val="0"/>
          <w:sz w:val="30"/>
          <w:szCs w:val="30"/>
          <w:highlight w:val="none"/>
          <w:lang w:val="en-US" w:eastAsia="zh-CN"/>
        </w:rPr>
        <w:t>4</w:t>
      </w:r>
      <w:r>
        <w:rPr>
          <w:rFonts w:hint="eastAsia" w:ascii="仿宋" w:hAnsi="仿宋" w:eastAsia="仿宋" w:cs="仿宋"/>
          <w:b w:val="0"/>
          <w:i w:val="0"/>
          <w:caps w:val="0"/>
          <w:color w:val="auto"/>
          <w:spacing w:val="0"/>
          <w:sz w:val="30"/>
          <w:szCs w:val="30"/>
          <w:highlight w:val="none"/>
        </w:rPr>
        <w:t>年</w:t>
      </w:r>
      <w:r>
        <w:rPr>
          <w:rFonts w:hint="eastAsia" w:ascii="仿宋" w:hAnsi="仿宋" w:eastAsia="仿宋" w:cs="仿宋"/>
          <w:b w:val="0"/>
          <w:i w:val="0"/>
          <w:caps w:val="0"/>
          <w:color w:val="auto"/>
          <w:spacing w:val="0"/>
          <w:sz w:val="30"/>
          <w:szCs w:val="30"/>
          <w:highlight w:val="none"/>
          <w:lang w:eastAsia="zh-CN"/>
        </w:rPr>
        <w:t>特岗教师</w:t>
      </w:r>
      <w:r>
        <w:rPr>
          <w:rFonts w:hint="eastAsia" w:ascii="仿宋" w:hAnsi="仿宋" w:eastAsia="仿宋" w:cs="仿宋"/>
          <w:b w:val="0"/>
          <w:i w:val="0"/>
          <w:caps w:val="0"/>
          <w:color w:val="auto"/>
          <w:spacing w:val="0"/>
          <w:sz w:val="30"/>
          <w:szCs w:val="30"/>
          <w:highlight w:val="none"/>
        </w:rPr>
        <w:t>并通过网上资格审</w:t>
      </w:r>
      <w:r>
        <w:rPr>
          <w:rFonts w:hint="eastAsia" w:ascii="仿宋" w:hAnsi="仿宋" w:eastAsia="仿宋" w:cs="仿宋"/>
          <w:b w:val="0"/>
          <w:i w:val="0"/>
          <w:caps w:val="0"/>
          <w:color w:val="auto"/>
          <w:spacing w:val="0"/>
          <w:sz w:val="30"/>
          <w:szCs w:val="30"/>
          <w:highlight w:val="none"/>
          <w:lang w:eastAsia="zh-CN"/>
        </w:rPr>
        <w:t>查</w:t>
      </w:r>
      <w:r>
        <w:rPr>
          <w:rFonts w:hint="eastAsia" w:ascii="仿宋" w:hAnsi="仿宋" w:eastAsia="仿宋" w:cs="仿宋"/>
          <w:b w:val="0"/>
          <w:i w:val="0"/>
          <w:caps w:val="0"/>
          <w:color w:val="auto"/>
          <w:spacing w:val="0"/>
          <w:sz w:val="30"/>
          <w:szCs w:val="30"/>
          <w:highlight w:val="none"/>
        </w:rPr>
        <w:t>人员。</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bCs w:val="0"/>
          <w:i w:val="0"/>
          <w:caps w:val="0"/>
          <w:color w:val="auto"/>
          <w:spacing w:val="0"/>
          <w:sz w:val="30"/>
          <w:szCs w:val="30"/>
          <w:highlight w:val="none"/>
          <w:lang w:eastAsia="zh-CN"/>
        </w:rPr>
      </w:pPr>
      <w:r>
        <w:rPr>
          <w:rFonts w:hint="eastAsia" w:ascii="仿宋" w:hAnsi="仿宋" w:eastAsia="仿宋" w:cs="仿宋"/>
          <w:b/>
          <w:bCs w:val="0"/>
          <w:i w:val="0"/>
          <w:caps w:val="0"/>
          <w:color w:val="auto"/>
          <w:spacing w:val="0"/>
          <w:sz w:val="30"/>
          <w:szCs w:val="30"/>
          <w:highlight w:val="none"/>
          <w:lang w:eastAsia="zh-CN"/>
        </w:rPr>
        <w:t>二、资格复审时间、地点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right="0" w:rightChars="0" w:firstLine="600" w:firstLineChars="200"/>
        <w:jc w:val="both"/>
        <w:textAlignment w:val="auto"/>
        <w:outlineLvl w:val="9"/>
        <w:rPr>
          <w:rFonts w:hint="eastAsia" w:ascii="仿宋" w:hAnsi="仿宋" w:eastAsia="仿宋" w:cs="仿宋"/>
          <w:b w:val="0"/>
          <w:bCs/>
          <w:i w:val="0"/>
          <w:caps w:val="0"/>
          <w:color w:val="auto"/>
          <w:spacing w:val="0"/>
          <w:sz w:val="30"/>
          <w:szCs w:val="30"/>
          <w:highlight w:val="none"/>
        </w:rPr>
      </w:pPr>
      <w:r>
        <w:rPr>
          <w:rFonts w:hint="eastAsia" w:ascii="仿宋" w:hAnsi="仿宋" w:eastAsia="仿宋" w:cs="仿宋"/>
          <w:b w:val="0"/>
          <w:bCs/>
          <w:i w:val="0"/>
          <w:caps w:val="0"/>
          <w:color w:val="auto"/>
          <w:spacing w:val="0"/>
          <w:sz w:val="30"/>
          <w:szCs w:val="30"/>
          <w:highlight w:val="none"/>
          <w:lang w:eastAsia="zh-CN"/>
        </w:rPr>
        <w:t>（一）</w:t>
      </w:r>
      <w:r>
        <w:rPr>
          <w:rFonts w:hint="eastAsia" w:ascii="仿宋" w:hAnsi="仿宋" w:eastAsia="仿宋" w:cs="仿宋"/>
          <w:b w:val="0"/>
          <w:bCs/>
          <w:i w:val="0"/>
          <w:caps w:val="0"/>
          <w:color w:val="auto"/>
          <w:spacing w:val="0"/>
          <w:sz w:val="30"/>
          <w:szCs w:val="30"/>
          <w:highlight w:val="none"/>
        </w:rPr>
        <w:t>202</w:t>
      </w:r>
      <w:r>
        <w:rPr>
          <w:rFonts w:hint="eastAsia" w:ascii="仿宋" w:hAnsi="仿宋" w:eastAsia="仿宋" w:cs="仿宋"/>
          <w:b w:val="0"/>
          <w:bCs/>
          <w:i w:val="0"/>
          <w:caps w:val="0"/>
          <w:color w:val="auto"/>
          <w:spacing w:val="0"/>
          <w:sz w:val="30"/>
          <w:szCs w:val="30"/>
          <w:highlight w:val="none"/>
          <w:lang w:val="en-US" w:eastAsia="zh-CN"/>
        </w:rPr>
        <w:t>4</w:t>
      </w:r>
      <w:r>
        <w:rPr>
          <w:rFonts w:hint="eastAsia" w:ascii="仿宋" w:hAnsi="仿宋" w:eastAsia="仿宋" w:cs="仿宋"/>
          <w:b w:val="0"/>
          <w:bCs/>
          <w:i w:val="0"/>
          <w:caps w:val="0"/>
          <w:color w:val="auto"/>
          <w:spacing w:val="0"/>
          <w:sz w:val="30"/>
          <w:szCs w:val="30"/>
          <w:highlight w:val="none"/>
        </w:rPr>
        <w:t>年</w:t>
      </w:r>
      <w:r>
        <w:rPr>
          <w:rFonts w:hint="eastAsia" w:ascii="仿宋" w:hAnsi="仿宋" w:eastAsia="仿宋" w:cs="仿宋"/>
          <w:b w:val="0"/>
          <w:bCs/>
          <w:i w:val="0"/>
          <w:caps w:val="0"/>
          <w:color w:val="auto"/>
          <w:spacing w:val="0"/>
          <w:sz w:val="30"/>
          <w:szCs w:val="30"/>
          <w:highlight w:val="none"/>
          <w:lang w:val="en-US" w:eastAsia="zh-CN"/>
        </w:rPr>
        <w:t>7</w:t>
      </w:r>
      <w:r>
        <w:rPr>
          <w:rFonts w:hint="eastAsia" w:ascii="仿宋" w:hAnsi="仿宋" w:eastAsia="仿宋" w:cs="仿宋"/>
          <w:b w:val="0"/>
          <w:bCs/>
          <w:i w:val="0"/>
          <w:caps w:val="0"/>
          <w:color w:val="auto"/>
          <w:spacing w:val="0"/>
          <w:sz w:val="30"/>
          <w:szCs w:val="30"/>
          <w:highlight w:val="none"/>
        </w:rPr>
        <w:t>月</w:t>
      </w:r>
      <w:r>
        <w:rPr>
          <w:rFonts w:hint="eastAsia" w:ascii="仿宋" w:hAnsi="仿宋" w:eastAsia="仿宋" w:cs="仿宋"/>
          <w:b w:val="0"/>
          <w:bCs/>
          <w:i w:val="0"/>
          <w:caps w:val="0"/>
          <w:color w:val="auto"/>
          <w:spacing w:val="0"/>
          <w:sz w:val="30"/>
          <w:szCs w:val="30"/>
          <w:highlight w:val="none"/>
          <w:lang w:val="en-US" w:eastAsia="zh-CN"/>
        </w:rPr>
        <w:t>11、12</w:t>
      </w:r>
      <w:r>
        <w:rPr>
          <w:rFonts w:hint="eastAsia" w:ascii="仿宋" w:hAnsi="仿宋" w:eastAsia="仿宋" w:cs="仿宋"/>
          <w:b w:val="0"/>
          <w:bCs/>
          <w:i w:val="0"/>
          <w:caps w:val="0"/>
          <w:color w:val="auto"/>
          <w:spacing w:val="0"/>
          <w:sz w:val="30"/>
          <w:szCs w:val="30"/>
          <w:highlight w:val="none"/>
        </w:rPr>
        <w:t>日</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right="0" w:rightChars="0" w:firstLine="600" w:firstLineChars="200"/>
        <w:jc w:val="both"/>
        <w:textAlignment w:val="auto"/>
        <w:outlineLvl w:val="9"/>
        <w:rPr>
          <w:rStyle w:val="8"/>
          <w:rFonts w:hint="eastAsia" w:ascii="仿宋" w:hAnsi="仿宋" w:eastAsia="仿宋" w:cs="仿宋"/>
          <w:b w:val="0"/>
          <w:bCs/>
          <w:i w:val="0"/>
          <w:caps w:val="0"/>
          <w:color w:val="auto"/>
          <w:spacing w:val="0"/>
          <w:sz w:val="30"/>
          <w:szCs w:val="30"/>
          <w:highlight w:val="none"/>
        </w:rPr>
      </w:pPr>
      <w:r>
        <w:rPr>
          <w:rFonts w:hint="eastAsia" w:ascii="仿宋" w:hAnsi="仿宋" w:eastAsia="仿宋" w:cs="仿宋"/>
          <w:b w:val="0"/>
          <w:bCs/>
          <w:i w:val="0"/>
          <w:caps w:val="0"/>
          <w:color w:val="auto"/>
          <w:spacing w:val="0"/>
          <w:sz w:val="30"/>
          <w:szCs w:val="30"/>
          <w:highlight w:val="none"/>
        </w:rPr>
        <w:t>（上午8</w:t>
      </w:r>
      <w:r>
        <w:rPr>
          <w:rFonts w:hint="eastAsia" w:ascii="仿宋" w:hAnsi="仿宋" w:eastAsia="仿宋" w:cs="仿宋"/>
          <w:b w:val="0"/>
          <w:bCs/>
          <w:i w:val="0"/>
          <w:caps w:val="0"/>
          <w:color w:val="auto"/>
          <w:spacing w:val="0"/>
          <w:sz w:val="30"/>
          <w:szCs w:val="30"/>
          <w:highlight w:val="none"/>
          <w:lang w:val="en-US" w:eastAsia="zh-CN"/>
        </w:rPr>
        <w:t>:0</w:t>
      </w:r>
      <w:r>
        <w:rPr>
          <w:rFonts w:hint="eastAsia" w:ascii="仿宋" w:hAnsi="仿宋" w:eastAsia="仿宋" w:cs="仿宋"/>
          <w:b w:val="0"/>
          <w:bCs/>
          <w:i w:val="0"/>
          <w:caps w:val="0"/>
          <w:color w:val="auto"/>
          <w:spacing w:val="0"/>
          <w:sz w:val="30"/>
          <w:szCs w:val="30"/>
          <w:highlight w:val="none"/>
        </w:rPr>
        <w:t>0</w:t>
      </w:r>
      <w:r>
        <w:rPr>
          <w:rFonts w:hint="eastAsia" w:ascii="仿宋" w:hAnsi="仿宋" w:eastAsia="仿宋" w:cs="仿宋"/>
          <w:b w:val="0"/>
          <w:bCs/>
          <w:i w:val="0"/>
          <w:caps w:val="0"/>
          <w:color w:val="auto"/>
          <w:spacing w:val="0"/>
          <w:sz w:val="30"/>
          <w:szCs w:val="30"/>
          <w:highlight w:val="none"/>
          <w:lang w:eastAsia="zh-CN"/>
        </w:rPr>
        <w:t>—</w:t>
      </w:r>
      <w:r>
        <w:rPr>
          <w:rFonts w:hint="eastAsia" w:ascii="仿宋" w:hAnsi="仿宋" w:eastAsia="仿宋" w:cs="仿宋"/>
          <w:b w:val="0"/>
          <w:bCs/>
          <w:i w:val="0"/>
          <w:caps w:val="0"/>
          <w:color w:val="auto"/>
          <w:spacing w:val="0"/>
          <w:sz w:val="30"/>
          <w:szCs w:val="30"/>
          <w:highlight w:val="none"/>
        </w:rPr>
        <w:t>12</w:t>
      </w:r>
      <w:r>
        <w:rPr>
          <w:rFonts w:hint="eastAsia" w:ascii="仿宋" w:hAnsi="仿宋" w:eastAsia="仿宋" w:cs="仿宋"/>
          <w:b w:val="0"/>
          <w:bCs/>
          <w:i w:val="0"/>
          <w:caps w:val="0"/>
          <w:color w:val="auto"/>
          <w:spacing w:val="0"/>
          <w:sz w:val="30"/>
          <w:szCs w:val="30"/>
          <w:highlight w:val="none"/>
          <w:lang w:val="en-US" w:eastAsia="zh-CN"/>
        </w:rPr>
        <w:t>:</w:t>
      </w:r>
      <w:r>
        <w:rPr>
          <w:rFonts w:hint="eastAsia" w:ascii="仿宋" w:hAnsi="仿宋" w:eastAsia="仿宋" w:cs="仿宋"/>
          <w:b w:val="0"/>
          <w:bCs/>
          <w:i w:val="0"/>
          <w:caps w:val="0"/>
          <w:color w:val="auto"/>
          <w:spacing w:val="0"/>
          <w:sz w:val="30"/>
          <w:szCs w:val="30"/>
          <w:highlight w:val="none"/>
        </w:rPr>
        <w:t>00，下午1</w:t>
      </w:r>
      <w:r>
        <w:rPr>
          <w:rFonts w:hint="eastAsia" w:ascii="仿宋" w:hAnsi="仿宋" w:eastAsia="仿宋" w:cs="仿宋"/>
          <w:b w:val="0"/>
          <w:bCs/>
          <w:i w:val="0"/>
          <w:caps w:val="0"/>
          <w:color w:val="auto"/>
          <w:spacing w:val="0"/>
          <w:sz w:val="30"/>
          <w:szCs w:val="30"/>
          <w:highlight w:val="none"/>
          <w:lang w:val="en-US" w:eastAsia="zh-CN"/>
        </w:rPr>
        <w:t>5:0</w:t>
      </w:r>
      <w:r>
        <w:rPr>
          <w:rFonts w:hint="eastAsia" w:ascii="仿宋" w:hAnsi="仿宋" w:eastAsia="仿宋" w:cs="仿宋"/>
          <w:b w:val="0"/>
          <w:bCs/>
          <w:i w:val="0"/>
          <w:caps w:val="0"/>
          <w:color w:val="auto"/>
          <w:spacing w:val="0"/>
          <w:sz w:val="30"/>
          <w:szCs w:val="30"/>
          <w:highlight w:val="none"/>
        </w:rPr>
        <w:t>0</w:t>
      </w:r>
      <w:r>
        <w:rPr>
          <w:rFonts w:hint="eastAsia" w:ascii="仿宋" w:hAnsi="仿宋" w:eastAsia="仿宋" w:cs="仿宋"/>
          <w:b w:val="0"/>
          <w:bCs/>
          <w:i w:val="0"/>
          <w:caps w:val="0"/>
          <w:color w:val="auto"/>
          <w:spacing w:val="0"/>
          <w:sz w:val="30"/>
          <w:szCs w:val="30"/>
          <w:highlight w:val="none"/>
          <w:lang w:eastAsia="zh-CN"/>
        </w:rPr>
        <w:t>—</w:t>
      </w:r>
      <w:r>
        <w:rPr>
          <w:rFonts w:hint="eastAsia" w:ascii="仿宋" w:hAnsi="仿宋" w:eastAsia="仿宋" w:cs="仿宋"/>
          <w:b w:val="0"/>
          <w:bCs/>
          <w:i w:val="0"/>
          <w:caps w:val="0"/>
          <w:color w:val="auto"/>
          <w:spacing w:val="0"/>
          <w:sz w:val="30"/>
          <w:szCs w:val="30"/>
          <w:highlight w:val="none"/>
        </w:rPr>
        <w:t>1</w:t>
      </w:r>
      <w:r>
        <w:rPr>
          <w:rFonts w:hint="eastAsia" w:ascii="仿宋" w:hAnsi="仿宋" w:eastAsia="仿宋" w:cs="仿宋"/>
          <w:b w:val="0"/>
          <w:bCs/>
          <w:i w:val="0"/>
          <w:caps w:val="0"/>
          <w:color w:val="auto"/>
          <w:spacing w:val="0"/>
          <w:sz w:val="30"/>
          <w:szCs w:val="30"/>
          <w:highlight w:val="none"/>
          <w:lang w:val="en-US" w:eastAsia="zh-CN"/>
        </w:rPr>
        <w:t>8:0</w:t>
      </w:r>
      <w:r>
        <w:rPr>
          <w:rFonts w:hint="eastAsia" w:ascii="仿宋" w:hAnsi="仿宋" w:eastAsia="仿宋" w:cs="仿宋"/>
          <w:b w:val="0"/>
          <w:bCs/>
          <w:i w:val="0"/>
          <w:caps w:val="0"/>
          <w:color w:val="auto"/>
          <w:spacing w:val="0"/>
          <w:sz w:val="30"/>
          <w:szCs w:val="30"/>
          <w:highlight w:val="none"/>
        </w:rPr>
        <w:t>0）</w:t>
      </w:r>
      <w:r>
        <w:rPr>
          <w:rFonts w:hint="eastAsia" w:ascii="仿宋" w:hAnsi="仿宋" w:eastAsia="仿宋" w:cs="仿宋"/>
          <w:b w:val="0"/>
          <w:bCs/>
          <w:i w:val="0"/>
          <w:caps w:val="0"/>
          <w:color w:val="auto"/>
          <w:spacing w:val="0"/>
          <w:sz w:val="30"/>
          <w:szCs w:val="30"/>
          <w:highlight w:val="none"/>
          <w:lang w:val="en-US" w:eastAsia="zh-CN"/>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500" w:lineRule="exact"/>
        <w:ind w:left="645" w:leftChars="0" w:right="0" w:rightChars="0"/>
        <w:jc w:val="both"/>
        <w:textAlignment w:val="auto"/>
        <w:outlineLvl w:val="9"/>
        <w:rPr>
          <w:rFonts w:hint="eastAsia" w:ascii="仿宋" w:hAnsi="仿宋" w:eastAsia="仿宋" w:cs="仿宋"/>
          <w:b w:val="0"/>
          <w:bCs/>
          <w:i w:val="0"/>
          <w:caps w:val="0"/>
          <w:color w:val="auto"/>
          <w:spacing w:val="0"/>
          <w:sz w:val="30"/>
          <w:szCs w:val="30"/>
          <w:highlight w:val="none"/>
        </w:rPr>
      </w:pPr>
      <w:r>
        <w:rPr>
          <w:rStyle w:val="8"/>
          <w:rFonts w:hint="eastAsia" w:ascii="仿宋" w:hAnsi="仿宋" w:eastAsia="仿宋" w:cs="仿宋"/>
          <w:b w:val="0"/>
          <w:bCs/>
          <w:i w:val="0"/>
          <w:caps w:val="0"/>
          <w:color w:val="auto"/>
          <w:spacing w:val="0"/>
          <w:sz w:val="30"/>
          <w:szCs w:val="30"/>
          <w:highlight w:val="none"/>
          <w:lang w:eastAsia="zh-CN"/>
        </w:rPr>
        <w:t>（二）</w:t>
      </w:r>
      <w:r>
        <w:rPr>
          <w:rStyle w:val="8"/>
          <w:rFonts w:hint="eastAsia" w:ascii="仿宋" w:hAnsi="仿宋" w:eastAsia="仿宋" w:cs="仿宋"/>
          <w:b w:val="0"/>
          <w:bCs/>
          <w:i w:val="0"/>
          <w:caps w:val="0"/>
          <w:color w:val="auto"/>
          <w:spacing w:val="0"/>
          <w:sz w:val="30"/>
          <w:szCs w:val="30"/>
          <w:highlight w:val="none"/>
        </w:rPr>
        <w:t>资格</w:t>
      </w:r>
      <w:r>
        <w:rPr>
          <w:rStyle w:val="8"/>
          <w:rFonts w:hint="eastAsia" w:ascii="仿宋" w:hAnsi="仿宋" w:eastAsia="仿宋" w:cs="仿宋"/>
          <w:b w:val="0"/>
          <w:bCs/>
          <w:i w:val="0"/>
          <w:caps w:val="0"/>
          <w:color w:val="auto"/>
          <w:spacing w:val="0"/>
          <w:sz w:val="30"/>
          <w:szCs w:val="30"/>
          <w:highlight w:val="none"/>
          <w:lang w:eastAsia="zh-CN"/>
        </w:rPr>
        <w:t>复审</w:t>
      </w:r>
      <w:r>
        <w:rPr>
          <w:rStyle w:val="8"/>
          <w:rFonts w:hint="eastAsia" w:ascii="仿宋" w:hAnsi="仿宋" w:eastAsia="仿宋" w:cs="仿宋"/>
          <w:b w:val="0"/>
          <w:bCs/>
          <w:i w:val="0"/>
          <w:caps w:val="0"/>
          <w:color w:val="auto"/>
          <w:spacing w:val="0"/>
          <w:sz w:val="30"/>
          <w:szCs w:val="30"/>
          <w:highlight w:val="none"/>
        </w:rPr>
        <w:t>地点</w:t>
      </w:r>
      <w:r>
        <w:rPr>
          <w:rStyle w:val="8"/>
          <w:rFonts w:hint="eastAsia" w:ascii="仿宋" w:hAnsi="仿宋" w:eastAsia="仿宋" w:cs="仿宋"/>
          <w:b w:val="0"/>
          <w:bCs/>
          <w:i w:val="0"/>
          <w:caps w:val="0"/>
          <w:color w:val="auto"/>
          <w:spacing w:val="0"/>
          <w:sz w:val="30"/>
          <w:szCs w:val="30"/>
          <w:highlight w:val="none"/>
          <w:lang w:eastAsia="zh-CN"/>
        </w:rPr>
        <w:t>：</w:t>
      </w:r>
      <w:r>
        <w:rPr>
          <w:rFonts w:hint="eastAsia" w:ascii="仿宋" w:hAnsi="仿宋" w:eastAsia="仿宋" w:cs="仿宋"/>
          <w:b w:val="0"/>
          <w:bCs/>
          <w:i w:val="0"/>
          <w:caps w:val="0"/>
          <w:color w:val="auto"/>
          <w:spacing w:val="0"/>
          <w:sz w:val="30"/>
          <w:szCs w:val="30"/>
          <w:highlight w:val="none"/>
          <w:lang w:eastAsia="zh-CN"/>
        </w:rPr>
        <w:t>阳朔县教育局人事股（二楼</w:t>
      </w:r>
      <w:r>
        <w:rPr>
          <w:rFonts w:hint="eastAsia" w:ascii="仿宋" w:hAnsi="仿宋" w:eastAsia="仿宋" w:cs="仿宋"/>
          <w:b w:val="0"/>
          <w:bCs/>
          <w:i w:val="0"/>
          <w:caps w:val="0"/>
          <w:color w:val="auto"/>
          <w:spacing w:val="0"/>
          <w:sz w:val="30"/>
          <w:szCs w:val="30"/>
          <w:highlight w:val="none"/>
          <w:lang w:val="en-US" w:eastAsia="zh-CN"/>
        </w:rPr>
        <w:t>212、213室</w:t>
      </w:r>
      <w:r>
        <w:rPr>
          <w:rFonts w:hint="eastAsia" w:ascii="仿宋" w:hAnsi="仿宋" w:eastAsia="仿宋" w:cs="仿宋"/>
          <w:b w:val="0"/>
          <w:bCs/>
          <w:i w:val="0"/>
          <w:caps w:val="0"/>
          <w:color w:val="auto"/>
          <w:spacing w:val="0"/>
          <w:sz w:val="30"/>
          <w:szCs w:val="30"/>
          <w:highlight w:val="none"/>
          <w:lang w:eastAsia="zh-CN"/>
        </w:rPr>
        <w:t>）。</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bCs w:val="0"/>
          <w:i w:val="0"/>
          <w:caps w:val="0"/>
          <w:color w:val="auto"/>
          <w:spacing w:val="0"/>
          <w:sz w:val="30"/>
          <w:szCs w:val="30"/>
          <w:highlight w:val="none"/>
          <w:lang w:eastAsia="zh-CN"/>
        </w:rPr>
      </w:pPr>
      <w:r>
        <w:rPr>
          <w:rFonts w:hint="eastAsia" w:ascii="仿宋" w:hAnsi="仿宋" w:eastAsia="仿宋" w:cs="仿宋"/>
          <w:b/>
          <w:bCs w:val="0"/>
          <w:i w:val="0"/>
          <w:caps w:val="0"/>
          <w:color w:val="auto"/>
          <w:spacing w:val="0"/>
          <w:sz w:val="30"/>
          <w:szCs w:val="30"/>
          <w:highlight w:val="none"/>
          <w:lang w:eastAsia="zh-CN"/>
        </w:rPr>
        <w:t>三、资格复审需提供的材料</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①报名登记表一式两份</w:t>
      </w:r>
      <w:r>
        <w:rPr>
          <w:rFonts w:hint="eastAsia" w:ascii="仿宋" w:hAnsi="仿宋" w:eastAsia="仿宋" w:cs="仿宋"/>
          <w:sz w:val="30"/>
          <w:szCs w:val="30"/>
          <w:lang w:val="en-US" w:eastAsia="zh-CN"/>
        </w:rPr>
        <w:t>（贴小二寸近期彩色证件照）</w:t>
      </w:r>
      <w:r>
        <w:rPr>
          <w:rFonts w:hint="eastAsia" w:ascii="仿宋" w:hAnsi="仿宋" w:eastAsia="仿宋" w:cs="仿宋"/>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②本人有效二代居民身份证;</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③毕业证和学位证(于202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年毕业的普通高校应届考生暂未获得毕业证书的应提供毕业学校盖章的毕业生就业推荐表或学信网打印的学籍在线认证报告），但必须在考核前提供相应的学历证书，否则取消聘用资格);</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④专科毕业学校出具的师范类证明(专科毕业证未明确是否师范类的必须开具) ;</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⑤教师资格证或已认定教师资格证相关证明材料(202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年应届本科、师范类专科毕业生是否取得教师资格证书不作为报考条件要求) ;</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⑥参加过“大学生志愿服务西部计划”且有从教经历的志愿者或参加过半年以上实习支教的师范毕业生，需提供“广西壮族自治区大学生志愿服务西部计划办公室”出具的证明及其他有效证明材料;</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⑦其它个人求职材料。</w:t>
      </w:r>
    </w:p>
    <w:p>
      <w:pPr>
        <w:keepNext w:val="0"/>
        <w:keepLines w:val="0"/>
        <w:pageBreakBefore w:val="0"/>
        <w:numPr>
          <w:ilvl w:val="0"/>
          <w:numId w:val="0"/>
        </w:numPr>
        <w:kinsoku/>
        <w:wordWrap/>
        <w:overflowPunct/>
        <w:topLinePunct w:val="0"/>
        <w:autoSpaceDE/>
        <w:autoSpaceDN/>
        <w:bidi w:val="0"/>
        <w:adjustRightInd/>
        <w:snapToGrid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报考者提供的证件及相关材料不全、不真实或与报考岗位条件不相符，影响资格审查结果的，取消其面试资格，所有责任由考生承担。复审不合格者，取消面试应聘资格。</w:t>
      </w:r>
    </w:p>
    <w:p>
      <w:pPr>
        <w:keepNext w:val="0"/>
        <w:keepLines w:val="0"/>
        <w:pageBreakBefore w:val="0"/>
        <w:kinsoku/>
        <w:wordWrap/>
        <w:overflowPunct/>
        <w:topLinePunct w:val="0"/>
        <w:autoSpaceDE/>
        <w:autoSpaceDN/>
        <w:bidi w:val="0"/>
        <w:adjustRightInd/>
        <w:snapToGrid w:val="0"/>
        <w:spacing w:line="500" w:lineRule="exact"/>
        <w:ind w:firstLine="600" w:firstLineChars="200"/>
        <w:textAlignment w:val="baseline"/>
        <w:rPr>
          <w:rFonts w:hint="eastAsia" w:ascii="仿宋" w:hAnsi="仿宋" w:eastAsia="仿宋" w:cs="仿宋"/>
          <w:color w:val="000000"/>
          <w:sz w:val="30"/>
          <w:szCs w:val="30"/>
        </w:rPr>
      </w:pPr>
      <w:r>
        <w:rPr>
          <w:rFonts w:hint="eastAsia" w:ascii="仿宋" w:hAnsi="仿宋" w:eastAsia="仿宋" w:cs="仿宋"/>
          <w:color w:val="000000"/>
          <w:sz w:val="30"/>
          <w:szCs w:val="30"/>
        </w:rPr>
        <w:t>以上需查验的证件均为原件和复印件（A4纸复印，按上述材料顺序排放）一式一份。</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bCs w:val="0"/>
          <w:i w:val="0"/>
          <w:caps w:val="0"/>
          <w:color w:val="auto"/>
          <w:spacing w:val="0"/>
          <w:sz w:val="30"/>
          <w:szCs w:val="30"/>
          <w:highlight w:val="none"/>
          <w:lang w:eastAsia="zh-CN"/>
        </w:rPr>
      </w:pPr>
      <w:r>
        <w:rPr>
          <w:rFonts w:hint="eastAsia" w:ascii="仿宋" w:hAnsi="仿宋" w:eastAsia="仿宋" w:cs="仿宋"/>
          <w:b/>
          <w:bCs w:val="0"/>
          <w:i w:val="0"/>
          <w:caps w:val="0"/>
          <w:color w:val="auto"/>
          <w:spacing w:val="0"/>
          <w:sz w:val="30"/>
          <w:szCs w:val="30"/>
          <w:highlight w:val="none"/>
          <w:lang w:eastAsia="zh-CN"/>
        </w:rPr>
        <w:t>四、其他注意事项</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val="0"/>
          <w:bCs/>
          <w:i w:val="0"/>
          <w:caps w:val="0"/>
          <w:color w:val="auto"/>
          <w:spacing w:val="0"/>
          <w:sz w:val="30"/>
          <w:szCs w:val="30"/>
          <w:highlight w:val="none"/>
          <w:lang w:eastAsia="zh-CN"/>
        </w:rPr>
      </w:pPr>
      <w:r>
        <w:rPr>
          <w:rFonts w:hint="eastAsia" w:ascii="仿宋" w:hAnsi="仿宋" w:eastAsia="仿宋" w:cs="仿宋"/>
          <w:b w:val="0"/>
          <w:bCs/>
          <w:i w:val="0"/>
          <w:caps w:val="0"/>
          <w:color w:val="auto"/>
          <w:spacing w:val="0"/>
          <w:sz w:val="30"/>
          <w:szCs w:val="30"/>
          <w:highlight w:val="none"/>
          <w:lang w:eastAsia="zh-CN"/>
        </w:rPr>
        <w:t>（一）凡涉及报考资格的申请材料或信息不实，影响资格审查结果的，招聘单位有权取消其应聘资格，所有责任由考生自负。</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val="0"/>
          <w:bCs/>
          <w:i w:val="0"/>
          <w:caps w:val="0"/>
          <w:color w:val="auto"/>
          <w:spacing w:val="0"/>
          <w:sz w:val="30"/>
          <w:szCs w:val="30"/>
          <w:highlight w:val="none"/>
          <w:lang w:eastAsia="zh-CN"/>
        </w:rPr>
      </w:pPr>
      <w:r>
        <w:rPr>
          <w:rFonts w:hint="eastAsia" w:ascii="仿宋" w:hAnsi="仿宋" w:eastAsia="仿宋" w:cs="仿宋"/>
          <w:b w:val="0"/>
          <w:bCs/>
          <w:i w:val="0"/>
          <w:caps w:val="0"/>
          <w:color w:val="auto"/>
          <w:spacing w:val="0"/>
          <w:sz w:val="30"/>
          <w:szCs w:val="30"/>
          <w:highlight w:val="none"/>
          <w:lang w:eastAsia="zh-CN"/>
        </w:rPr>
        <w:t>（二）</w:t>
      </w:r>
      <w:r>
        <w:rPr>
          <w:rFonts w:hint="eastAsia" w:ascii="仿宋" w:hAnsi="仿宋" w:eastAsia="仿宋" w:cs="仿宋"/>
          <w:b w:val="0"/>
          <w:bCs/>
          <w:i w:val="0"/>
          <w:caps w:val="0"/>
          <w:color w:val="auto"/>
          <w:spacing w:val="-11"/>
          <w:sz w:val="30"/>
          <w:szCs w:val="30"/>
          <w:highlight w:val="none"/>
          <w:lang w:eastAsia="zh-CN"/>
        </w:rPr>
        <w:t>未按规定时间进行资格审查的，视为自动放弃应聘资格。因故不能到现场进行验证的，要说明理由，经复审单位同意后，可以委托代理进行资格复审（携带委托人亲笔书写的委托书、委托人身份证复印件、被委托人身份证原件及复印件等证明材料）。</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Style w:val="8"/>
          <w:rFonts w:hint="eastAsia" w:ascii="仿宋" w:hAnsi="仿宋" w:eastAsia="仿宋" w:cs="仿宋"/>
          <w:b w:val="0"/>
          <w:bCs/>
          <w:i w:val="0"/>
          <w:caps w:val="0"/>
          <w:color w:val="auto"/>
          <w:spacing w:val="0"/>
          <w:sz w:val="30"/>
          <w:szCs w:val="30"/>
          <w:highlight w:val="none"/>
          <w:lang w:eastAsia="zh-CN"/>
        </w:rPr>
      </w:pPr>
      <w:r>
        <w:rPr>
          <w:rFonts w:hint="eastAsia" w:ascii="仿宋" w:hAnsi="仿宋" w:eastAsia="仿宋" w:cs="仿宋"/>
          <w:b w:val="0"/>
          <w:bCs/>
          <w:i w:val="0"/>
          <w:caps w:val="0"/>
          <w:color w:val="auto"/>
          <w:spacing w:val="0"/>
          <w:sz w:val="30"/>
          <w:szCs w:val="30"/>
          <w:highlight w:val="none"/>
          <w:lang w:eastAsia="zh-CN"/>
        </w:rPr>
        <w:t>（三）以上需审验的证件均为原件和复印件，复审后原件当面退回，复印件及相关材料交县特岗教师招聘考生资料验审组。</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00" w:lineRule="exact"/>
        <w:ind w:left="0" w:right="0" w:rightChars="0" w:firstLine="645"/>
        <w:jc w:val="both"/>
        <w:textAlignment w:val="auto"/>
        <w:outlineLvl w:val="9"/>
        <w:rPr>
          <w:rFonts w:hint="eastAsia" w:ascii="仿宋" w:hAnsi="仿宋" w:eastAsia="仿宋" w:cs="仿宋"/>
          <w:b w:val="0"/>
          <w:i w:val="0"/>
          <w:caps w:val="0"/>
          <w:color w:val="auto"/>
          <w:spacing w:val="0"/>
          <w:sz w:val="30"/>
          <w:szCs w:val="30"/>
          <w:highlight w:val="none"/>
          <w:lang w:eastAsia="zh-CN"/>
        </w:rPr>
      </w:pPr>
      <w:r>
        <w:rPr>
          <w:rFonts w:hint="eastAsia" w:ascii="仿宋" w:hAnsi="仿宋" w:eastAsia="仿宋" w:cs="仿宋"/>
          <w:b w:val="0"/>
          <w:i w:val="0"/>
          <w:caps w:val="0"/>
          <w:color w:val="auto"/>
          <w:spacing w:val="0"/>
          <w:sz w:val="30"/>
          <w:szCs w:val="30"/>
          <w:highlight w:val="none"/>
          <w:lang w:eastAsia="zh-CN"/>
        </w:rPr>
        <w:drawing>
          <wp:anchor distT="0" distB="0" distL="114300" distR="114300" simplePos="0" relativeHeight="251660288" behindDoc="1" locked="0" layoutInCell="1" allowOverlap="1">
            <wp:simplePos x="0" y="0"/>
            <wp:positionH relativeFrom="column">
              <wp:posOffset>4286250</wp:posOffset>
            </wp:positionH>
            <wp:positionV relativeFrom="paragraph">
              <wp:posOffset>62865</wp:posOffset>
            </wp:positionV>
            <wp:extent cx="1676400" cy="1676400"/>
            <wp:effectExtent l="0" t="0" r="0" b="0"/>
            <wp:wrapTight wrapText="bothSides">
              <wp:wrapPolygon>
                <wp:start x="0" y="0"/>
                <wp:lineTo x="0" y="21355"/>
                <wp:lineTo x="21355" y="21355"/>
                <wp:lineTo x="21355" y="0"/>
                <wp:lineTo x="0" y="0"/>
              </wp:wrapPolygon>
            </wp:wrapTight>
            <wp:docPr id="3" name="图片 3" descr="261472f101caeff847a7ae8a83a2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61472f101caeff847a7ae8a83a2606"/>
                    <pic:cNvPicPr>
                      <a:picLocks noChangeAspect="1"/>
                    </pic:cNvPicPr>
                  </pic:nvPicPr>
                  <pic:blipFill>
                    <a:blip r:embed="rId5"/>
                    <a:stretch>
                      <a:fillRect/>
                    </a:stretch>
                  </pic:blipFill>
                  <pic:spPr>
                    <a:xfrm>
                      <a:off x="0" y="0"/>
                      <a:ext cx="1676400" cy="1676400"/>
                    </a:xfrm>
                    <a:prstGeom prst="rect">
                      <a:avLst/>
                    </a:prstGeom>
                  </pic:spPr>
                </pic:pic>
              </a:graphicData>
            </a:graphic>
          </wp:anchor>
        </w:drawing>
      </w:r>
      <w:r>
        <w:rPr>
          <w:rFonts w:hint="eastAsia" w:ascii="仿宋" w:hAnsi="仿宋" w:eastAsia="仿宋" w:cs="仿宋"/>
          <w:b w:val="0"/>
          <w:bCs/>
          <w:i w:val="0"/>
          <w:caps w:val="0"/>
          <w:color w:val="auto"/>
          <w:spacing w:val="0"/>
          <w:sz w:val="30"/>
          <w:szCs w:val="30"/>
          <w:highlight w:val="none"/>
          <w:lang w:eastAsia="zh-CN"/>
        </w:rPr>
        <w:t>（四）</w:t>
      </w:r>
      <w:r>
        <w:rPr>
          <w:rFonts w:hint="eastAsia" w:ascii="仿宋" w:hAnsi="仿宋" w:eastAsia="仿宋" w:cs="仿宋"/>
          <w:b w:val="0"/>
          <w:bCs/>
          <w:i w:val="0"/>
          <w:caps w:val="0"/>
          <w:color w:val="auto"/>
          <w:spacing w:val="0"/>
          <w:sz w:val="30"/>
          <w:szCs w:val="30"/>
          <w:highlight w:val="none"/>
        </w:rPr>
        <w:t>此通知在广西特岗教师招聘网（网址：</w:t>
      </w:r>
      <w:r>
        <w:rPr>
          <w:rFonts w:hint="eastAsia" w:ascii="仿宋" w:hAnsi="仿宋" w:eastAsia="仿宋" w:cs="仿宋"/>
          <w:i w:val="0"/>
          <w:caps w:val="0"/>
          <w:color w:val="auto"/>
          <w:spacing w:val="-11"/>
          <w:sz w:val="30"/>
          <w:szCs w:val="30"/>
          <w:highlight w:val="none"/>
          <w:shd w:val="clear" w:fill="FFFFFF"/>
        </w:rPr>
        <w:fldChar w:fldCharType="begin"/>
      </w:r>
      <w:r>
        <w:rPr>
          <w:rFonts w:hint="eastAsia" w:ascii="仿宋" w:hAnsi="仿宋" w:eastAsia="仿宋" w:cs="仿宋"/>
          <w:i w:val="0"/>
          <w:caps w:val="0"/>
          <w:color w:val="auto"/>
          <w:spacing w:val="-11"/>
          <w:sz w:val="30"/>
          <w:szCs w:val="30"/>
          <w:highlight w:val="none"/>
          <w:shd w:val="clear" w:fill="FFFFFF"/>
        </w:rPr>
        <w:instrText xml:space="preserve"> HYPERLINK "https://tgjszp.gxeduyun.edu.cn/tgzpclient/main" </w:instrText>
      </w:r>
      <w:r>
        <w:rPr>
          <w:rFonts w:hint="eastAsia" w:ascii="仿宋" w:hAnsi="仿宋" w:eastAsia="仿宋" w:cs="仿宋"/>
          <w:i w:val="0"/>
          <w:caps w:val="0"/>
          <w:color w:val="auto"/>
          <w:spacing w:val="-11"/>
          <w:sz w:val="30"/>
          <w:szCs w:val="30"/>
          <w:highlight w:val="none"/>
          <w:shd w:val="clear" w:fill="FFFFFF"/>
        </w:rPr>
        <w:fldChar w:fldCharType="separate"/>
      </w:r>
      <w:r>
        <w:rPr>
          <w:rFonts w:hint="eastAsia" w:ascii="仿宋" w:hAnsi="仿宋" w:eastAsia="仿宋" w:cs="仿宋"/>
          <w:i w:val="0"/>
          <w:caps w:val="0"/>
          <w:color w:val="auto"/>
          <w:spacing w:val="-11"/>
          <w:sz w:val="30"/>
          <w:szCs w:val="30"/>
          <w:highlight w:val="none"/>
          <w:shd w:val="clear" w:fill="FFFFFF"/>
        </w:rPr>
        <w:t>https://tgjszp.gxeduyun.edu.cn/tgzpclient/main</w:t>
      </w:r>
      <w:r>
        <w:rPr>
          <w:rFonts w:hint="eastAsia" w:ascii="仿宋" w:hAnsi="仿宋" w:eastAsia="仿宋" w:cs="仿宋"/>
          <w:i w:val="0"/>
          <w:caps w:val="0"/>
          <w:color w:val="auto"/>
          <w:spacing w:val="-11"/>
          <w:sz w:val="30"/>
          <w:szCs w:val="30"/>
          <w:highlight w:val="none"/>
          <w:shd w:val="clear" w:fill="FFFFFF"/>
        </w:rPr>
        <w:fldChar w:fldCharType="end"/>
      </w:r>
      <w:r>
        <w:rPr>
          <w:rFonts w:hint="eastAsia" w:ascii="仿宋" w:hAnsi="仿宋" w:eastAsia="仿宋" w:cs="仿宋"/>
          <w:i w:val="0"/>
          <w:caps w:val="0"/>
          <w:color w:val="auto"/>
          <w:spacing w:val="12"/>
          <w:sz w:val="30"/>
          <w:szCs w:val="30"/>
          <w:highlight w:val="none"/>
          <w:shd w:val="clear" w:fill="FFFFFF"/>
          <w:lang w:val="en-US" w:eastAsia="zh-CN"/>
        </w:rPr>
        <w:t>）（通知公告</w:t>
      </w:r>
      <w:r>
        <w:rPr>
          <w:rFonts w:hint="eastAsia" w:ascii="仿宋" w:hAnsi="仿宋" w:eastAsia="仿宋" w:cs="仿宋"/>
          <w:b w:val="0"/>
          <w:bCs/>
          <w:i w:val="0"/>
          <w:caps w:val="0"/>
          <w:color w:val="auto"/>
          <w:spacing w:val="0"/>
          <w:sz w:val="30"/>
          <w:szCs w:val="30"/>
          <w:highlight w:val="none"/>
        </w:rPr>
        <w:t>）</w:t>
      </w:r>
      <w:r>
        <w:rPr>
          <w:rFonts w:hint="eastAsia" w:ascii="仿宋" w:hAnsi="仿宋" w:eastAsia="仿宋" w:cs="仿宋"/>
          <w:b w:val="0"/>
          <w:bCs/>
          <w:i w:val="0"/>
          <w:caps w:val="0"/>
          <w:color w:val="auto"/>
          <w:spacing w:val="0"/>
          <w:sz w:val="30"/>
          <w:szCs w:val="30"/>
          <w:highlight w:val="none"/>
          <w:lang w:eastAsia="zh-CN"/>
        </w:rPr>
        <w:t>、阳朔教育微信公众号</w:t>
      </w:r>
      <w:r>
        <w:rPr>
          <w:rFonts w:hint="eastAsia" w:ascii="仿宋" w:hAnsi="仿宋" w:eastAsia="仿宋" w:cs="仿宋"/>
          <w:b w:val="0"/>
          <w:bCs/>
          <w:i w:val="0"/>
          <w:caps w:val="0"/>
          <w:color w:val="auto"/>
          <w:spacing w:val="0"/>
          <w:sz w:val="30"/>
          <w:szCs w:val="30"/>
          <w:highlight w:val="none"/>
        </w:rPr>
        <w:t>上公布，我县不再作另行通知。</w:t>
      </w:r>
      <w:r>
        <w:rPr>
          <w:rFonts w:hint="eastAsia" w:ascii="仿宋" w:hAnsi="仿宋" w:eastAsia="仿宋" w:cs="仿宋"/>
          <w:b w:val="0"/>
          <w:i w:val="0"/>
          <w:caps w:val="0"/>
          <w:color w:val="auto"/>
          <w:spacing w:val="0"/>
          <w:sz w:val="30"/>
          <w:szCs w:val="30"/>
          <w:highlight w:val="none"/>
        </w:rPr>
        <w:t>咨询电话：077</w:t>
      </w:r>
      <w:r>
        <w:rPr>
          <w:rFonts w:hint="eastAsia" w:ascii="仿宋" w:hAnsi="仿宋" w:eastAsia="仿宋" w:cs="仿宋"/>
          <w:b w:val="0"/>
          <w:i w:val="0"/>
          <w:caps w:val="0"/>
          <w:color w:val="auto"/>
          <w:spacing w:val="0"/>
          <w:sz w:val="30"/>
          <w:szCs w:val="30"/>
          <w:highlight w:val="none"/>
          <w:lang w:val="en-US" w:eastAsia="zh-CN"/>
        </w:rPr>
        <w:t>3</w:t>
      </w:r>
      <w:r>
        <w:rPr>
          <w:rFonts w:hint="eastAsia" w:ascii="仿宋" w:hAnsi="仿宋" w:eastAsia="仿宋" w:cs="仿宋"/>
          <w:b w:val="0"/>
          <w:i w:val="0"/>
          <w:caps w:val="0"/>
          <w:color w:val="auto"/>
          <w:spacing w:val="0"/>
          <w:sz w:val="30"/>
          <w:szCs w:val="30"/>
          <w:highlight w:val="none"/>
        </w:rPr>
        <w:t>-</w:t>
      </w:r>
      <w:r>
        <w:rPr>
          <w:rFonts w:hint="eastAsia" w:ascii="仿宋" w:hAnsi="仿宋" w:eastAsia="仿宋" w:cs="仿宋"/>
          <w:b w:val="0"/>
          <w:i w:val="0"/>
          <w:caps w:val="0"/>
          <w:color w:val="auto"/>
          <w:spacing w:val="0"/>
          <w:sz w:val="30"/>
          <w:szCs w:val="30"/>
          <w:highlight w:val="none"/>
          <w:lang w:val="en-US" w:eastAsia="zh-CN"/>
        </w:rPr>
        <w:t>8886821、8883126</w:t>
      </w:r>
      <w:r>
        <w:rPr>
          <w:rFonts w:hint="eastAsia" w:ascii="仿宋" w:hAnsi="仿宋" w:eastAsia="仿宋" w:cs="仿宋"/>
          <w:b w:val="0"/>
          <w:i w:val="0"/>
          <w:caps w:val="0"/>
          <w:color w:val="auto"/>
          <w:spacing w:val="0"/>
          <w:sz w:val="30"/>
          <w:szCs w:val="30"/>
          <w:highlight w:val="none"/>
        </w:rPr>
        <w:t>（</w:t>
      </w:r>
      <w:r>
        <w:rPr>
          <w:rFonts w:hint="eastAsia" w:ascii="仿宋" w:hAnsi="仿宋" w:eastAsia="仿宋" w:cs="仿宋"/>
          <w:b w:val="0"/>
          <w:i w:val="0"/>
          <w:caps w:val="0"/>
          <w:color w:val="auto"/>
          <w:spacing w:val="0"/>
          <w:sz w:val="30"/>
          <w:szCs w:val="30"/>
          <w:highlight w:val="none"/>
          <w:lang w:eastAsia="zh-CN"/>
        </w:rPr>
        <w:t>阳朔县</w:t>
      </w:r>
      <w:r>
        <w:rPr>
          <w:rFonts w:hint="eastAsia" w:ascii="仿宋" w:hAnsi="仿宋" w:eastAsia="仿宋" w:cs="仿宋"/>
          <w:b w:val="0"/>
          <w:i w:val="0"/>
          <w:caps w:val="0"/>
          <w:color w:val="auto"/>
          <w:spacing w:val="0"/>
          <w:sz w:val="30"/>
          <w:szCs w:val="30"/>
          <w:highlight w:val="none"/>
        </w:rPr>
        <w:t>教育局</w:t>
      </w:r>
      <w:r>
        <w:rPr>
          <w:rFonts w:hint="eastAsia" w:ascii="仿宋" w:hAnsi="仿宋" w:eastAsia="仿宋" w:cs="仿宋"/>
          <w:b w:val="0"/>
          <w:i w:val="0"/>
          <w:caps w:val="0"/>
          <w:color w:val="auto"/>
          <w:spacing w:val="0"/>
          <w:sz w:val="30"/>
          <w:szCs w:val="30"/>
          <w:highlight w:val="none"/>
          <w:lang w:eastAsia="zh-CN"/>
        </w:rPr>
        <w:t>人事</w:t>
      </w:r>
      <w:r>
        <w:rPr>
          <w:rFonts w:hint="eastAsia" w:ascii="仿宋" w:hAnsi="仿宋" w:eastAsia="仿宋" w:cs="仿宋"/>
          <w:b w:val="0"/>
          <w:i w:val="0"/>
          <w:caps w:val="0"/>
          <w:color w:val="auto"/>
          <w:spacing w:val="0"/>
          <w:sz w:val="30"/>
          <w:szCs w:val="30"/>
          <w:highlight w:val="none"/>
        </w:rPr>
        <w:t>股）。</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rightChars="0" w:firstLine="645"/>
        <w:jc w:val="both"/>
        <w:textAlignment w:val="auto"/>
        <w:outlineLvl w:val="9"/>
        <w:rPr>
          <w:rFonts w:hint="eastAsia" w:ascii="Times New Roman" w:hAnsi="Times New Roman" w:eastAsia="仿宋_GB2312" w:cs="Times New Roman"/>
          <w:b w:val="0"/>
          <w:bCs/>
          <w:i w:val="0"/>
          <w:caps w:val="0"/>
          <w:color w:val="auto"/>
          <w:spacing w:val="0"/>
          <w:sz w:val="32"/>
          <w:szCs w:val="32"/>
          <w:highlight w:val="none"/>
          <w:lang w:val="en-US" w:eastAsia="zh-CN"/>
        </w:rPr>
      </w:pPr>
      <w:r>
        <w:rPr>
          <w:rFonts w:hint="eastAsia" w:ascii="Times New Roman" w:hAnsi="Times New Roman" w:eastAsia="仿宋_GB2312" w:cs="Times New Roman"/>
          <w:b w:val="0"/>
          <w:bCs/>
          <w:i w:val="0"/>
          <w:caps w:val="0"/>
          <w:color w:val="auto"/>
          <w:spacing w:val="0"/>
          <w:sz w:val="32"/>
          <w:szCs w:val="32"/>
          <w:highlight w:val="none"/>
          <w:lang w:eastAsia="zh-CN"/>
        </w:rPr>
        <w:t>附件：</w:t>
      </w:r>
      <w:r>
        <w:rPr>
          <w:rFonts w:hint="eastAsia" w:ascii="Times New Roman" w:hAnsi="Times New Roman" w:eastAsia="仿宋_GB2312" w:cs="Times New Roman"/>
          <w:b w:val="0"/>
          <w:bCs/>
          <w:i w:val="0"/>
          <w:caps w:val="0"/>
          <w:color w:val="auto"/>
          <w:spacing w:val="0"/>
          <w:sz w:val="32"/>
          <w:szCs w:val="32"/>
          <w:highlight w:val="none"/>
          <w:lang w:val="en-US" w:eastAsia="zh-CN"/>
        </w:rPr>
        <w:t>阳朔县2024年特岗教师招聘面试资格复审委托书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5270" w:firstLineChars="1700"/>
        <w:jc w:val="both"/>
        <w:textAlignment w:val="auto"/>
        <w:outlineLvl w:val="9"/>
        <w:rPr>
          <w:rFonts w:hint="default" w:ascii="Times New Roman" w:hAnsi="Times New Roman" w:eastAsia="仿宋_GB2312" w:cs="Times New Roman"/>
          <w:b w:val="0"/>
          <w:i w:val="0"/>
          <w:caps w:val="0"/>
          <w:color w:val="auto"/>
          <w:spacing w:val="0"/>
          <w:sz w:val="31"/>
          <w:szCs w:val="31"/>
          <w:highlight w:val="none"/>
          <w:lang w:eastAsia="zh-CN"/>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5890" w:firstLineChars="1900"/>
        <w:jc w:val="both"/>
        <w:textAlignment w:val="auto"/>
        <w:outlineLvl w:val="9"/>
        <w:rPr>
          <w:rFonts w:hint="default" w:ascii="Times New Roman" w:hAnsi="Times New Roman" w:eastAsia="仿宋_GB2312" w:cs="Times New Roman"/>
          <w:b w:val="0"/>
          <w:i w:val="0"/>
          <w:caps w:val="0"/>
          <w:color w:val="auto"/>
          <w:spacing w:val="0"/>
          <w:sz w:val="24"/>
          <w:szCs w:val="24"/>
          <w:highlight w:val="none"/>
        </w:rPr>
      </w:pPr>
      <w:r>
        <w:rPr>
          <w:rFonts w:hint="eastAsia" w:ascii="Times New Roman" w:hAnsi="Times New Roman" w:eastAsia="仿宋_GB2312" w:cs="Times New Roman"/>
          <w:b w:val="0"/>
          <w:i w:val="0"/>
          <w:caps w:val="0"/>
          <w:color w:val="auto"/>
          <w:spacing w:val="0"/>
          <w:sz w:val="31"/>
          <w:szCs w:val="31"/>
          <w:highlight w:val="none"/>
          <w:lang w:eastAsia="zh-CN"/>
        </w:rPr>
        <w:t>阳</w:t>
      </w:r>
      <w:r>
        <w:rPr>
          <w:rFonts w:hint="default" w:ascii="Times New Roman" w:hAnsi="Times New Roman" w:eastAsia="仿宋_GB2312" w:cs="Times New Roman"/>
          <w:b w:val="0"/>
          <w:i w:val="0"/>
          <w:caps w:val="0"/>
          <w:color w:val="auto"/>
          <w:spacing w:val="0"/>
          <w:sz w:val="31"/>
          <w:szCs w:val="31"/>
          <w:highlight w:val="none"/>
        </w:rPr>
        <w:t>县</w:t>
      </w:r>
      <w:r>
        <w:rPr>
          <w:rFonts w:hint="eastAsia" w:ascii="Times New Roman" w:hAnsi="Times New Roman" w:eastAsia="仿宋_GB2312" w:cs="Times New Roman"/>
          <w:b w:val="0"/>
          <w:i w:val="0"/>
          <w:caps w:val="0"/>
          <w:color w:val="auto"/>
          <w:spacing w:val="0"/>
          <w:sz w:val="31"/>
          <w:szCs w:val="31"/>
          <w:highlight w:val="none"/>
          <w:lang w:eastAsia="zh-CN"/>
        </w:rPr>
        <w:t>教育局</w:t>
      </w:r>
      <w:r>
        <w:rPr>
          <w:rFonts w:hint="default" w:ascii="Times New Roman" w:hAnsi="Times New Roman" w:eastAsia="仿宋_GB2312" w:cs="Times New Roman"/>
          <w:b w:val="0"/>
          <w:i w:val="0"/>
          <w:caps w:val="0"/>
          <w:color w:val="auto"/>
          <w:spacing w:val="0"/>
          <w:sz w:val="31"/>
          <w:szCs w:val="31"/>
          <w:highlight w:val="none"/>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5580" w:firstLineChars="1800"/>
        <w:jc w:val="both"/>
        <w:textAlignment w:val="auto"/>
        <w:outlineLvl w:val="9"/>
        <w:rPr>
          <w:rFonts w:hint="default" w:ascii="Times New Roman" w:hAnsi="Times New Roman" w:eastAsia="仿宋_GB2312" w:cs="Times New Roman"/>
          <w:b w:val="0"/>
          <w:i w:val="0"/>
          <w:caps w:val="0"/>
          <w:color w:val="auto"/>
          <w:spacing w:val="0"/>
          <w:sz w:val="31"/>
          <w:szCs w:val="31"/>
          <w:highlight w:val="none"/>
        </w:rPr>
      </w:pPr>
      <w:r>
        <w:rPr>
          <w:rFonts w:hint="default" w:ascii="Times New Roman" w:hAnsi="Times New Roman" w:eastAsia="仿宋_GB2312" w:cs="Times New Roman"/>
          <w:b w:val="0"/>
          <w:i w:val="0"/>
          <w:caps w:val="0"/>
          <w:color w:val="auto"/>
          <w:spacing w:val="0"/>
          <w:sz w:val="31"/>
          <w:szCs w:val="31"/>
          <w:highlight w:val="none"/>
        </w:rPr>
        <w:t>202</w:t>
      </w:r>
      <w:r>
        <w:rPr>
          <w:rFonts w:hint="eastAsia" w:ascii="Times New Roman" w:hAnsi="Times New Roman" w:eastAsia="仿宋_GB2312" w:cs="Times New Roman"/>
          <w:b w:val="0"/>
          <w:i w:val="0"/>
          <w:caps w:val="0"/>
          <w:color w:val="auto"/>
          <w:spacing w:val="0"/>
          <w:sz w:val="31"/>
          <w:szCs w:val="31"/>
          <w:highlight w:val="none"/>
          <w:lang w:val="en-US" w:eastAsia="zh-CN"/>
        </w:rPr>
        <w:t>4</w:t>
      </w:r>
      <w:r>
        <w:rPr>
          <w:rFonts w:hint="default" w:ascii="Times New Roman" w:hAnsi="Times New Roman" w:eastAsia="仿宋_GB2312" w:cs="Times New Roman"/>
          <w:b w:val="0"/>
          <w:i w:val="0"/>
          <w:caps w:val="0"/>
          <w:color w:val="auto"/>
          <w:spacing w:val="0"/>
          <w:sz w:val="31"/>
          <w:szCs w:val="31"/>
          <w:highlight w:val="none"/>
        </w:rPr>
        <w:t>年</w:t>
      </w:r>
      <w:r>
        <w:rPr>
          <w:rFonts w:hint="eastAsia" w:ascii="Times New Roman" w:hAnsi="Times New Roman" w:eastAsia="仿宋_GB2312" w:cs="Times New Roman"/>
          <w:b w:val="0"/>
          <w:i w:val="0"/>
          <w:caps w:val="0"/>
          <w:color w:val="auto"/>
          <w:spacing w:val="0"/>
          <w:sz w:val="31"/>
          <w:szCs w:val="31"/>
          <w:highlight w:val="none"/>
          <w:lang w:val="en-US" w:eastAsia="zh-CN"/>
        </w:rPr>
        <w:t>6</w:t>
      </w:r>
      <w:r>
        <w:rPr>
          <w:rFonts w:hint="default" w:ascii="Times New Roman" w:hAnsi="Times New Roman" w:eastAsia="仿宋_GB2312" w:cs="Times New Roman"/>
          <w:b w:val="0"/>
          <w:i w:val="0"/>
          <w:caps w:val="0"/>
          <w:color w:val="auto"/>
          <w:spacing w:val="0"/>
          <w:sz w:val="31"/>
          <w:szCs w:val="31"/>
          <w:highlight w:val="none"/>
        </w:rPr>
        <w:t>月</w:t>
      </w:r>
      <w:r>
        <w:rPr>
          <w:rFonts w:hint="eastAsia" w:ascii="Times New Roman" w:hAnsi="Times New Roman" w:eastAsia="仿宋_GB2312" w:cs="Times New Roman"/>
          <w:b w:val="0"/>
          <w:i w:val="0"/>
          <w:caps w:val="0"/>
          <w:color w:val="auto"/>
          <w:spacing w:val="0"/>
          <w:sz w:val="31"/>
          <w:szCs w:val="31"/>
          <w:highlight w:val="none"/>
          <w:lang w:val="en-US" w:eastAsia="zh-CN"/>
        </w:rPr>
        <w:t>28</w:t>
      </w:r>
      <w:r>
        <w:rPr>
          <w:rFonts w:hint="default" w:ascii="Times New Roman" w:hAnsi="Times New Roman" w:eastAsia="仿宋_GB2312" w:cs="Times New Roman"/>
          <w:b w:val="0"/>
          <w:i w:val="0"/>
          <w:caps w:val="0"/>
          <w:color w:val="auto"/>
          <w:spacing w:val="0"/>
          <w:sz w:val="31"/>
          <w:szCs w:val="31"/>
          <w:highlight w:val="none"/>
        </w:rPr>
        <w:t xml:space="preserve">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br w:type="page"/>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仿宋" w:hAnsi="仿宋" w:eastAsia="仿宋" w:cs="仿宋"/>
          <w:b/>
          <w:bCs/>
          <w:i w:val="0"/>
          <w:caps w:val="0"/>
          <w:color w:val="auto"/>
          <w:spacing w:val="0"/>
          <w:sz w:val="40"/>
          <w:szCs w:val="40"/>
          <w:highlight w:val="none"/>
          <w:lang w:val="en-US" w:eastAsia="zh-CN"/>
        </w:rPr>
      </w:pPr>
      <w:r>
        <w:rPr>
          <w:rFonts w:hint="eastAsia" w:ascii="仿宋" w:hAnsi="仿宋" w:eastAsia="仿宋" w:cs="仿宋"/>
          <w:b/>
          <w:bCs/>
          <w:i w:val="0"/>
          <w:caps w:val="0"/>
          <w:color w:val="auto"/>
          <w:spacing w:val="0"/>
          <w:sz w:val="40"/>
          <w:szCs w:val="40"/>
          <w:highlight w:val="none"/>
          <w:lang w:val="en-US" w:eastAsia="zh-CN"/>
        </w:rPr>
        <w:t>阳朔县2024年特岗教师招聘面试资格复审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center"/>
        <w:textAlignment w:val="auto"/>
        <w:outlineLvl w:val="9"/>
        <w:rPr>
          <w:rFonts w:hint="eastAsia" w:ascii="仿宋" w:hAnsi="仿宋" w:eastAsia="仿宋" w:cs="仿宋"/>
          <w:b/>
          <w:bCs/>
          <w:i w:val="0"/>
          <w:caps w:val="0"/>
          <w:color w:val="auto"/>
          <w:spacing w:val="0"/>
          <w:sz w:val="40"/>
          <w:szCs w:val="40"/>
          <w:highlight w:val="none"/>
          <w:lang w:val="en-US" w:eastAsia="zh-CN"/>
        </w:rPr>
      </w:pPr>
      <w:r>
        <w:rPr>
          <w:rFonts w:hint="eastAsia" w:ascii="仿宋" w:hAnsi="仿宋" w:eastAsia="仿宋" w:cs="仿宋"/>
          <w:b/>
          <w:bCs/>
          <w:i w:val="0"/>
          <w:caps w:val="0"/>
          <w:color w:val="auto"/>
          <w:spacing w:val="0"/>
          <w:sz w:val="40"/>
          <w:szCs w:val="40"/>
          <w:highlight w:val="none"/>
          <w:lang w:val="en-US" w:eastAsia="zh-CN"/>
        </w:rPr>
        <w:t>委 托 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left"/>
        <w:textAlignment w:val="auto"/>
        <w:outlineLvl w:val="9"/>
        <w:rPr>
          <w:rFonts w:hint="default" w:ascii="仿宋" w:hAnsi="仿宋" w:eastAsia="仿宋" w:cs="仿宋"/>
          <w:b w:val="0"/>
          <w:i w:val="0"/>
          <w:caps w:val="0"/>
          <w:color w:val="auto"/>
          <w:spacing w:val="0"/>
          <w:sz w:val="32"/>
          <w:szCs w:val="32"/>
          <w:highlight w:val="none"/>
          <w:u w:val="thick"/>
          <w:lang w:val="en-US" w:eastAsia="zh-CN"/>
        </w:rPr>
      </w:pPr>
      <w:r>
        <w:rPr>
          <w:rFonts w:hint="eastAsia" w:ascii="仿宋" w:hAnsi="仿宋" w:eastAsia="仿宋" w:cs="仿宋"/>
          <w:b w:val="0"/>
          <w:i w:val="0"/>
          <w:caps w:val="0"/>
          <w:color w:val="auto"/>
          <w:spacing w:val="0"/>
          <w:sz w:val="32"/>
          <w:szCs w:val="32"/>
          <w:highlight w:val="none"/>
          <w:lang w:val="en-US" w:eastAsia="zh-CN"/>
        </w:rPr>
        <w:t>委托人姓名：</w:t>
      </w:r>
      <w:r>
        <w:rPr>
          <w:rFonts w:hint="eastAsia" w:ascii="仿宋" w:hAnsi="仿宋" w:eastAsia="仿宋" w:cs="仿宋"/>
          <w:b w:val="0"/>
          <w:i w:val="0"/>
          <w:caps w:val="0"/>
          <w:color w:val="auto"/>
          <w:spacing w:val="0"/>
          <w:sz w:val="32"/>
          <w:szCs w:val="32"/>
          <w:highlight w:val="none"/>
          <w:u w:val="none"/>
          <w:lang w:val="en-US" w:eastAsia="zh-CN"/>
        </w:rPr>
        <w:t xml:space="preserve">               </w:t>
      </w:r>
      <w:r>
        <w:rPr>
          <w:rFonts w:hint="eastAsia" w:ascii="仿宋" w:hAnsi="仿宋" w:eastAsia="仿宋" w:cs="仿宋"/>
          <w:b w:val="0"/>
          <w:i w:val="0"/>
          <w:caps w:val="0"/>
          <w:color w:val="auto"/>
          <w:spacing w:val="0"/>
          <w:sz w:val="32"/>
          <w:szCs w:val="32"/>
          <w:highlight w:val="none"/>
          <w:lang w:val="en-US" w:eastAsia="zh-CN"/>
        </w:rPr>
        <w:t xml:space="preserve"> 联系电话：</w:t>
      </w:r>
      <w:r>
        <w:rPr>
          <w:rFonts w:hint="eastAsia" w:ascii="仿宋" w:hAnsi="仿宋" w:eastAsia="仿宋" w:cs="仿宋"/>
          <w:b w:val="0"/>
          <w:i w:val="0"/>
          <w:caps w:val="0"/>
          <w:color w:val="auto"/>
          <w:spacing w:val="0"/>
          <w:sz w:val="32"/>
          <w:szCs w:val="32"/>
          <w:highlight w:val="none"/>
          <w:u w:val="thick"/>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委托人身份证号：</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受委托人姓名：              联系电话：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受委托人身份证号：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委托事宜：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62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本人因</w:t>
      </w:r>
      <w:r>
        <w:rPr>
          <w:rFonts w:hint="eastAsia" w:ascii="仿宋" w:hAnsi="仿宋" w:eastAsia="仿宋" w:cs="仿宋"/>
          <w:b w:val="0"/>
          <w:i w:val="0"/>
          <w:caps w:val="0"/>
          <w:color w:val="auto"/>
          <w:spacing w:val="0"/>
          <w:sz w:val="32"/>
          <w:szCs w:val="32"/>
          <w:highlight w:val="none"/>
          <w:u w:val="single"/>
          <w:lang w:val="en-US" w:eastAsia="zh-CN"/>
        </w:rPr>
        <w:t xml:space="preserve">                                  </w:t>
      </w:r>
      <w:r>
        <w:rPr>
          <w:rFonts w:hint="eastAsia" w:ascii="仿宋" w:hAnsi="仿宋" w:eastAsia="仿宋" w:cs="仿宋"/>
          <w:b w:val="0"/>
          <w:i w:val="0"/>
          <w:caps w:val="0"/>
          <w:color w:val="auto"/>
          <w:spacing w:val="0"/>
          <w:sz w:val="32"/>
          <w:szCs w:val="32"/>
          <w:highlight w:val="none"/>
          <w:lang w:val="en-US" w:eastAsia="zh-CN"/>
        </w:rPr>
        <w:t>，无法亲自前往阳朔县教育局办理2024年特岗教师招聘面试资格复审，特全权委托</w:t>
      </w:r>
      <w:r>
        <w:rPr>
          <w:rFonts w:hint="eastAsia" w:ascii="仿宋" w:hAnsi="仿宋" w:eastAsia="仿宋" w:cs="仿宋"/>
          <w:b w:val="0"/>
          <w:i w:val="0"/>
          <w:caps w:val="0"/>
          <w:color w:val="auto"/>
          <w:spacing w:val="0"/>
          <w:sz w:val="32"/>
          <w:szCs w:val="32"/>
          <w:highlight w:val="none"/>
          <w:u w:val="single"/>
          <w:lang w:val="en-US" w:eastAsia="zh-CN"/>
        </w:rPr>
        <w:t xml:space="preserve">           </w:t>
      </w:r>
      <w:r>
        <w:rPr>
          <w:rFonts w:hint="eastAsia" w:ascii="仿宋" w:hAnsi="仿宋" w:eastAsia="仿宋" w:cs="仿宋"/>
          <w:b w:val="0"/>
          <w:i w:val="0"/>
          <w:caps w:val="0"/>
          <w:color w:val="auto"/>
          <w:spacing w:val="0"/>
          <w:sz w:val="32"/>
          <w:szCs w:val="32"/>
          <w:highlight w:val="none"/>
          <w:lang w:val="en-US" w:eastAsia="zh-CN"/>
        </w:rPr>
        <w:t>为我的合法代理人，代本人前往办理相关手续。受托人在委托权限内签订的相关文件、材料我均予以承认，并自愿承担一切法律责任。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62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委托期限：自签署之日起至上述事项办完止。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62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4480" w:firstLineChars="1400"/>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委托人签名：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rightChars="0" w:firstLine="4457" w:firstLineChars="1393"/>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r>
        <w:rPr>
          <w:rFonts w:hint="eastAsia" w:ascii="仿宋" w:hAnsi="仿宋" w:eastAsia="仿宋" w:cs="仿宋"/>
          <w:b w:val="0"/>
          <w:i w:val="0"/>
          <w:caps w:val="0"/>
          <w:color w:val="auto"/>
          <w:spacing w:val="0"/>
          <w:sz w:val="32"/>
          <w:szCs w:val="32"/>
          <w:highlight w:val="none"/>
          <w:lang w:val="en-US" w:eastAsia="zh-CN"/>
        </w:rPr>
        <w:t>2024年7月    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firstLine="4457" w:firstLineChars="1393"/>
        <w:jc w:val="left"/>
        <w:textAlignment w:val="auto"/>
        <w:outlineLvl w:val="9"/>
        <w:rPr>
          <w:rFonts w:hint="eastAsia" w:ascii="仿宋" w:hAnsi="仿宋" w:eastAsia="仿宋" w:cs="仿宋"/>
          <w:b w:val="0"/>
          <w:i w:val="0"/>
          <w:caps w:val="0"/>
          <w:color w:val="auto"/>
          <w:spacing w:val="0"/>
          <w:sz w:val="32"/>
          <w:szCs w:val="32"/>
          <w:highlight w:val="no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right="0" w:rightChars="0"/>
        <w:jc w:val="left"/>
        <w:textAlignment w:val="auto"/>
        <w:outlineLvl w:val="9"/>
        <w:rPr>
          <w:rFonts w:hint="eastAsia" w:ascii="Times New Roman" w:hAnsi="Times New Roman" w:eastAsia="仿宋_GB2312" w:cs="Times New Roman"/>
          <w:b w:val="0"/>
          <w:i w:val="0"/>
          <w:caps w:val="0"/>
          <w:color w:val="auto"/>
          <w:spacing w:val="-9"/>
          <w:sz w:val="36"/>
          <w:szCs w:val="36"/>
          <w:highlight w:val="none"/>
          <w:lang w:val="en-US" w:eastAsia="zh-CN"/>
        </w:rPr>
      </w:pPr>
    </w:p>
    <w:sectPr>
      <w:footerReference r:id="rId3" w:type="default"/>
      <w:pgSz w:w="11906" w:h="16838"/>
      <w:pgMar w:top="2098" w:right="1304" w:bottom="130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0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b/>
                              <w:bCs/>
                              <w:sz w:val="28"/>
                              <w:szCs w:val="28"/>
                              <w:lang w:eastAsia="zh-CN"/>
                            </w:rPr>
                            <w:fldChar w:fldCharType="begin"/>
                          </w:r>
                          <w:r>
                            <w:rPr>
                              <w:rFonts w:hint="eastAsia"/>
                              <w:b/>
                              <w:bCs/>
                              <w:sz w:val="28"/>
                              <w:szCs w:val="28"/>
                              <w:lang w:eastAsia="zh-CN"/>
                            </w:rPr>
                            <w:instrText xml:space="preserve"> PAGE  \* MERGEFORMAT </w:instrText>
                          </w:r>
                          <w:r>
                            <w:rPr>
                              <w:rFonts w:hint="eastAsia"/>
                              <w:b/>
                              <w:bCs/>
                              <w:sz w:val="28"/>
                              <w:szCs w:val="28"/>
                              <w:lang w:eastAsia="zh-CN"/>
                            </w:rPr>
                            <w:fldChar w:fldCharType="separate"/>
                          </w:r>
                          <w:r>
                            <w:rPr>
                              <w:rFonts w:hint="eastAsia"/>
                              <w:b/>
                              <w:bCs/>
                              <w:sz w:val="28"/>
                              <w:szCs w:val="28"/>
                              <w:lang w:eastAsia="zh-CN"/>
                            </w:rPr>
                            <w:t>1</w:t>
                          </w:r>
                          <w:r>
                            <w:rPr>
                              <w:rFonts w:hint="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b/>
                        <w:bCs/>
                        <w:sz w:val="28"/>
                        <w:szCs w:val="28"/>
                        <w:lang w:eastAsia="zh-CN"/>
                      </w:rPr>
                      <w:fldChar w:fldCharType="begin"/>
                    </w:r>
                    <w:r>
                      <w:rPr>
                        <w:rFonts w:hint="eastAsia"/>
                        <w:b/>
                        <w:bCs/>
                        <w:sz w:val="28"/>
                        <w:szCs w:val="28"/>
                        <w:lang w:eastAsia="zh-CN"/>
                      </w:rPr>
                      <w:instrText xml:space="preserve"> PAGE  \* MERGEFORMAT </w:instrText>
                    </w:r>
                    <w:r>
                      <w:rPr>
                        <w:rFonts w:hint="eastAsia"/>
                        <w:b/>
                        <w:bCs/>
                        <w:sz w:val="28"/>
                        <w:szCs w:val="28"/>
                        <w:lang w:eastAsia="zh-CN"/>
                      </w:rPr>
                      <w:fldChar w:fldCharType="separate"/>
                    </w:r>
                    <w:r>
                      <w:rPr>
                        <w:rFonts w:hint="eastAsia"/>
                        <w:b/>
                        <w:bCs/>
                        <w:sz w:val="28"/>
                        <w:szCs w:val="28"/>
                        <w:lang w:eastAsia="zh-CN"/>
                      </w:rPr>
                      <w:t>1</w:t>
                    </w:r>
                    <w:r>
                      <w:rPr>
                        <w:rFonts w:hint="eastAsia"/>
                        <w:b/>
                        <w:bCs/>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WFlNWMwZDdlMjAzY2NmNTc2NDgwOGE5MjVkZmQifQ=="/>
  </w:docVars>
  <w:rsids>
    <w:rsidRoot w:val="505C574A"/>
    <w:rsid w:val="009E2E85"/>
    <w:rsid w:val="01A47715"/>
    <w:rsid w:val="01D85492"/>
    <w:rsid w:val="05622323"/>
    <w:rsid w:val="064A4C5C"/>
    <w:rsid w:val="065424D7"/>
    <w:rsid w:val="06E67167"/>
    <w:rsid w:val="06F00D97"/>
    <w:rsid w:val="07CC3664"/>
    <w:rsid w:val="0892724D"/>
    <w:rsid w:val="093F4B72"/>
    <w:rsid w:val="0975284A"/>
    <w:rsid w:val="09C435CE"/>
    <w:rsid w:val="0BD970E8"/>
    <w:rsid w:val="0CC95E90"/>
    <w:rsid w:val="0D4F23A2"/>
    <w:rsid w:val="0F807674"/>
    <w:rsid w:val="0FA50283"/>
    <w:rsid w:val="0FB34997"/>
    <w:rsid w:val="10681D5D"/>
    <w:rsid w:val="115C5815"/>
    <w:rsid w:val="1383723C"/>
    <w:rsid w:val="164C776C"/>
    <w:rsid w:val="16B53184"/>
    <w:rsid w:val="16F24CF2"/>
    <w:rsid w:val="17734A6D"/>
    <w:rsid w:val="184D0992"/>
    <w:rsid w:val="1B6E16E6"/>
    <w:rsid w:val="1D353536"/>
    <w:rsid w:val="1D681B6D"/>
    <w:rsid w:val="1D7228EF"/>
    <w:rsid w:val="1DA96930"/>
    <w:rsid w:val="1DF61EC7"/>
    <w:rsid w:val="1E117947"/>
    <w:rsid w:val="1EB12229"/>
    <w:rsid w:val="1F21101B"/>
    <w:rsid w:val="1FF16DE9"/>
    <w:rsid w:val="21827D68"/>
    <w:rsid w:val="250135C8"/>
    <w:rsid w:val="26B84C41"/>
    <w:rsid w:val="27227DC0"/>
    <w:rsid w:val="27685526"/>
    <w:rsid w:val="28A20A60"/>
    <w:rsid w:val="28CE5F72"/>
    <w:rsid w:val="28DB4BDA"/>
    <w:rsid w:val="290A41AE"/>
    <w:rsid w:val="290B48FA"/>
    <w:rsid w:val="29152AE9"/>
    <w:rsid w:val="29757620"/>
    <w:rsid w:val="29F310CD"/>
    <w:rsid w:val="2A556090"/>
    <w:rsid w:val="2B8F0037"/>
    <w:rsid w:val="2CDC5A16"/>
    <w:rsid w:val="2D1B4B37"/>
    <w:rsid w:val="2DA64625"/>
    <w:rsid w:val="2E973322"/>
    <w:rsid w:val="2EA042CB"/>
    <w:rsid w:val="2F1F6E8A"/>
    <w:rsid w:val="2F3D23E2"/>
    <w:rsid w:val="30FE6E19"/>
    <w:rsid w:val="31632242"/>
    <w:rsid w:val="317248D1"/>
    <w:rsid w:val="32930E76"/>
    <w:rsid w:val="32AB7DAC"/>
    <w:rsid w:val="341E65D9"/>
    <w:rsid w:val="34CA0B6E"/>
    <w:rsid w:val="35C47665"/>
    <w:rsid w:val="36566E15"/>
    <w:rsid w:val="368A0C7C"/>
    <w:rsid w:val="368C062C"/>
    <w:rsid w:val="36DB07D6"/>
    <w:rsid w:val="38606463"/>
    <w:rsid w:val="38795048"/>
    <w:rsid w:val="38BC656A"/>
    <w:rsid w:val="39594E84"/>
    <w:rsid w:val="39872FF3"/>
    <w:rsid w:val="39E9011D"/>
    <w:rsid w:val="3AD853B5"/>
    <w:rsid w:val="3B2F5C25"/>
    <w:rsid w:val="3B4172BD"/>
    <w:rsid w:val="3C686F31"/>
    <w:rsid w:val="3DC42AF8"/>
    <w:rsid w:val="3DC85548"/>
    <w:rsid w:val="3EC66CBA"/>
    <w:rsid w:val="3EEC25DC"/>
    <w:rsid w:val="3EEC76B0"/>
    <w:rsid w:val="3F1568E5"/>
    <w:rsid w:val="40204B3D"/>
    <w:rsid w:val="41A00F8B"/>
    <w:rsid w:val="41B314A4"/>
    <w:rsid w:val="426B2114"/>
    <w:rsid w:val="42FB6979"/>
    <w:rsid w:val="44B26571"/>
    <w:rsid w:val="454033F2"/>
    <w:rsid w:val="45CB4DEE"/>
    <w:rsid w:val="4644599B"/>
    <w:rsid w:val="471D3B10"/>
    <w:rsid w:val="47596DCA"/>
    <w:rsid w:val="47D91659"/>
    <w:rsid w:val="48404B6F"/>
    <w:rsid w:val="48AD124D"/>
    <w:rsid w:val="48C664EB"/>
    <w:rsid w:val="4A967BCA"/>
    <w:rsid w:val="4B86665A"/>
    <w:rsid w:val="4C6D47E0"/>
    <w:rsid w:val="4D0F52FA"/>
    <w:rsid w:val="4D111B47"/>
    <w:rsid w:val="4DB233A9"/>
    <w:rsid w:val="4DFF1748"/>
    <w:rsid w:val="4E7D6D7D"/>
    <w:rsid w:val="4EC41D65"/>
    <w:rsid w:val="4F366DC8"/>
    <w:rsid w:val="50095BAA"/>
    <w:rsid w:val="505C574A"/>
    <w:rsid w:val="50D32EC9"/>
    <w:rsid w:val="53715155"/>
    <w:rsid w:val="538C44A4"/>
    <w:rsid w:val="539049DC"/>
    <w:rsid w:val="53DF40E0"/>
    <w:rsid w:val="54497185"/>
    <w:rsid w:val="549E62DF"/>
    <w:rsid w:val="54A3186D"/>
    <w:rsid w:val="55291C47"/>
    <w:rsid w:val="56341869"/>
    <w:rsid w:val="572F19CA"/>
    <w:rsid w:val="575B5B15"/>
    <w:rsid w:val="57C761B0"/>
    <w:rsid w:val="588C3846"/>
    <w:rsid w:val="5911372B"/>
    <w:rsid w:val="5A0B1D7D"/>
    <w:rsid w:val="5A110523"/>
    <w:rsid w:val="5A345288"/>
    <w:rsid w:val="5A9E331A"/>
    <w:rsid w:val="5D4716D8"/>
    <w:rsid w:val="5DF5571E"/>
    <w:rsid w:val="5F24660F"/>
    <w:rsid w:val="5FE200FE"/>
    <w:rsid w:val="618C370C"/>
    <w:rsid w:val="61C477FF"/>
    <w:rsid w:val="62267CC7"/>
    <w:rsid w:val="632D5C72"/>
    <w:rsid w:val="63A70B2D"/>
    <w:rsid w:val="63B67203"/>
    <w:rsid w:val="64276EA5"/>
    <w:rsid w:val="64F72301"/>
    <w:rsid w:val="64FA061A"/>
    <w:rsid w:val="6584686B"/>
    <w:rsid w:val="66174FC4"/>
    <w:rsid w:val="673A18A5"/>
    <w:rsid w:val="67636634"/>
    <w:rsid w:val="68783272"/>
    <w:rsid w:val="68DF4447"/>
    <w:rsid w:val="68FD2199"/>
    <w:rsid w:val="69750F1D"/>
    <w:rsid w:val="6A312B16"/>
    <w:rsid w:val="6A5E72BE"/>
    <w:rsid w:val="6AB905D4"/>
    <w:rsid w:val="6AF930A1"/>
    <w:rsid w:val="6C0A02B1"/>
    <w:rsid w:val="6C18643F"/>
    <w:rsid w:val="6C3849CA"/>
    <w:rsid w:val="6D15315D"/>
    <w:rsid w:val="6D5C3B98"/>
    <w:rsid w:val="6D5C79B4"/>
    <w:rsid w:val="6ED06B99"/>
    <w:rsid w:val="6F6B7823"/>
    <w:rsid w:val="71E33795"/>
    <w:rsid w:val="736C33F6"/>
    <w:rsid w:val="73C12487"/>
    <w:rsid w:val="74995247"/>
    <w:rsid w:val="75FD1AD2"/>
    <w:rsid w:val="76D83EF9"/>
    <w:rsid w:val="77304AEB"/>
    <w:rsid w:val="77626608"/>
    <w:rsid w:val="77774ECB"/>
    <w:rsid w:val="77922A63"/>
    <w:rsid w:val="787F56C2"/>
    <w:rsid w:val="789E2991"/>
    <w:rsid w:val="79124886"/>
    <w:rsid w:val="79233643"/>
    <w:rsid w:val="7A450214"/>
    <w:rsid w:val="7BB65665"/>
    <w:rsid w:val="7C49142D"/>
    <w:rsid w:val="7CB827BF"/>
    <w:rsid w:val="7CBB0DBF"/>
    <w:rsid w:val="7E2B1235"/>
    <w:rsid w:val="7EB91E4D"/>
    <w:rsid w:val="7EDF7F8B"/>
    <w:rsid w:val="7F62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平乐县</Company>
  <Pages>3</Pages>
  <Words>1188</Words>
  <Characters>1314</Characters>
  <Lines>0</Lines>
  <Paragraphs>0</Paragraphs>
  <TotalTime>4</TotalTime>
  <ScaleCrop>false</ScaleCrop>
  <LinksUpToDate>false</LinksUpToDate>
  <CharactersWithSpaces>1415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2020-06-23T02:31:00Z</dcterms:created>
  <dc:creator>Administrator</dc:creator>
  <cp:lastModifiedBy>铭朗989</cp:lastModifiedBy>
  <cp:lastPrinted>2024-07-02T07:13:42Z</cp:lastPrinted>
  <dcterms:modified xsi:type="dcterms:W3CDTF">2024-07-02T08:22:56Z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EEDFAD6105294E06B29BAED7AC335FEB_13</vt:lpwstr>
  </property>
</Properties>
</file>